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EEF5" w14:textId="20BB078D" w:rsidR="00AA6ED7" w:rsidRPr="006D5290" w:rsidRDefault="39E74B07" w:rsidP="00673C85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6D5290">
        <w:rPr>
          <w:rFonts w:eastAsia="Times New Roman" w:cstheme="minorHAnsi"/>
          <w:b/>
          <w:bCs/>
        </w:rPr>
        <w:t xml:space="preserve">Standard Operating </w:t>
      </w:r>
      <w:r w:rsidR="7D6C37ED" w:rsidRPr="006D5290">
        <w:rPr>
          <w:rFonts w:eastAsia="Times New Roman" w:cstheme="minorHAnsi"/>
          <w:b/>
          <w:bCs/>
        </w:rPr>
        <w:t>Procedure</w:t>
      </w:r>
      <w:r w:rsidR="00DD17E8" w:rsidRPr="006D5290">
        <w:rPr>
          <w:rFonts w:eastAsia="Times New Roman" w:cstheme="minorHAnsi"/>
          <w:b/>
          <w:bCs/>
        </w:rPr>
        <w:t xml:space="preserve"> (S.O.P) </w:t>
      </w:r>
      <w:r w:rsidR="00782D6A" w:rsidRPr="006D5290">
        <w:rPr>
          <w:rFonts w:eastAsia="Times New Roman" w:cstheme="minorHAnsi"/>
          <w:b/>
          <w:bCs/>
        </w:rPr>
        <w:t>for Two</w:t>
      </w:r>
      <w:r w:rsidR="000B31A7">
        <w:rPr>
          <w:rFonts w:eastAsia="Times New Roman" w:cstheme="minorHAnsi"/>
          <w:b/>
          <w:bCs/>
        </w:rPr>
        <w:t>-</w:t>
      </w:r>
      <w:r w:rsidR="00782D6A" w:rsidRPr="006D5290">
        <w:rPr>
          <w:rFonts w:eastAsia="Times New Roman" w:cstheme="minorHAnsi"/>
          <w:b/>
          <w:bCs/>
        </w:rPr>
        <w:t>Electrode Voltage Clamp in</w:t>
      </w:r>
      <w:r w:rsidR="00782D6A" w:rsidRPr="000B31A7">
        <w:rPr>
          <w:rFonts w:eastAsia="Times New Roman" w:cstheme="minorHAnsi"/>
          <w:b/>
          <w:bCs/>
          <w:i/>
          <w:iCs/>
        </w:rPr>
        <w:t xml:space="preserve"> Xenopus </w:t>
      </w:r>
      <w:r w:rsidR="009F2A64" w:rsidRPr="000B31A7">
        <w:rPr>
          <w:rFonts w:eastAsia="Times New Roman" w:cstheme="minorHAnsi"/>
          <w:b/>
          <w:bCs/>
          <w:i/>
          <w:iCs/>
        </w:rPr>
        <w:t>laevis</w:t>
      </w:r>
      <w:r w:rsidR="009F2A64" w:rsidRPr="006D5290">
        <w:rPr>
          <w:rFonts w:eastAsia="Times New Roman" w:cstheme="minorHAnsi"/>
          <w:b/>
          <w:bCs/>
        </w:rPr>
        <w:t xml:space="preserve"> Oocytes</w:t>
      </w:r>
    </w:p>
    <w:p w14:paraId="222E56F0" w14:textId="3242A4BD" w:rsidR="00DE5002" w:rsidRPr="002001B2" w:rsidRDefault="006C6586" w:rsidP="00673C85">
      <w:pPr>
        <w:widowControl w:val="0"/>
        <w:spacing w:before="240" w:after="0" w:line="240" w:lineRule="auto"/>
        <w:jc w:val="center"/>
        <w:rPr>
          <w:rFonts w:eastAsia="Times New Roman" w:cstheme="minorHAnsi"/>
          <w:lang w:val="es-PR"/>
        </w:rPr>
      </w:pPr>
      <w:r w:rsidRPr="002001B2">
        <w:rPr>
          <w:rFonts w:eastAsia="Times New Roman" w:cstheme="minorHAnsi"/>
          <w:lang w:val="es-PR"/>
        </w:rPr>
        <w:t xml:space="preserve">S.O.P. </w:t>
      </w:r>
      <w:proofErr w:type="spellStart"/>
      <w:r w:rsidRPr="002001B2">
        <w:rPr>
          <w:rFonts w:eastAsia="Times New Roman" w:cstheme="minorHAnsi"/>
          <w:lang w:val="es-PR"/>
        </w:rPr>
        <w:t>Prepared</w:t>
      </w:r>
      <w:proofErr w:type="spellEnd"/>
      <w:r w:rsidRPr="002001B2">
        <w:rPr>
          <w:rFonts w:eastAsia="Times New Roman" w:cstheme="minorHAnsi"/>
          <w:lang w:val="es-PR"/>
        </w:rPr>
        <w:t xml:space="preserve"> </w:t>
      </w:r>
      <w:proofErr w:type="spellStart"/>
      <w:r w:rsidRPr="002001B2">
        <w:rPr>
          <w:rFonts w:eastAsia="Times New Roman" w:cstheme="minorHAnsi"/>
          <w:lang w:val="es-PR"/>
        </w:rPr>
        <w:t>by</w:t>
      </w:r>
      <w:proofErr w:type="spellEnd"/>
      <w:r w:rsidRPr="002001B2">
        <w:rPr>
          <w:rFonts w:eastAsia="Times New Roman" w:cstheme="minorHAnsi"/>
          <w:lang w:val="es-PR"/>
        </w:rPr>
        <w:t xml:space="preserve"> </w:t>
      </w:r>
      <w:r w:rsidR="001C1A55" w:rsidRPr="002001B2">
        <w:rPr>
          <w:rFonts w:eastAsia="Times New Roman" w:cstheme="minorHAnsi"/>
          <w:lang w:val="es-PR"/>
        </w:rPr>
        <w:t xml:space="preserve">Andrea Rodriguez &amp; </w:t>
      </w:r>
      <w:r w:rsidR="00A5424C" w:rsidRPr="002001B2">
        <w:rPr>
          <w:rFonts w:eastAsia="Times New Roman" w:cstheme="minorHAnsi"/>
          <w:lang w:val="es-PR"/>
        </w:rPr>
        <w:t xml:space="preserve">Esteban </w:t>
      </w:r>
      <w:r w:rsidRPr="002001B2">
        <w:rPr>
          <w:rFonts w:eastAsia="Times New Roman" w:cstheme="minorHAnsi"/>
          <w:lang w:val="es-PR"/>
        </w:rPr>
        <w:t>Rodríguez, 202</w:t>
      </w:r>
      <w:r w:rsidR="00D921DE" w:rsidRPr="002001B2">
        <w:rPr>
          <w:rFonts w:eastAsia="Times New Roman" w:cstheme="minorHAnsi"/>
          <w:lang w:val="es-PR"/>
        </w:rPr>
        <w:t>1</w:t>
      </w:r>
    </w:p>
    <w:p w14:paraId="6B43B8F5" w14:textId="252D3D17" w:rsidR="004A7184" w:rsidRPr="006D5290" w:rsidRDefault="00AB45AD" w:rsidP="00673C85">
      <w:pPr>
        <w:widowControl w:val="0"/>
        <w:spacing w:after="0" w:line="240" w:lineRule="auto"/>
        <w:jc w:val="center"/>
        <w:rPr>
          <w:rFonts w:eastAsia="Times New Roman" w:cstheme="minorHAnsi"/>
        </w:rPr>
      </w:pPr>
      <w:r w:rsidRPr="006D5290">
        <w:rPr>
          <w:rFonts w:eastAsia="Times New Roman" w:cstheme="minorHAnsi"/>
        </w:rPr>
        <w:t>Modified by José E Lizardi Ortiz, Ph.D., 2022</w:t>
      </w:r>
    </w:p>
    <w:p w14:paraId="7699C3B4" w14:textId="502A0363" w:rsidR="00D46D01" w:rsidRDefault="00A550CA" w:rsidP="00673C85">
      <w:pPr>
        <w:widowControl w:val="0"/>
        <w:spacing w:before="240" w:after="0" w:line="240" w:lineRule="auto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This </w:t>
      </w:r>
      <w:r w:rsidR="00256F20" w:rsidRPr="006D5290">
        <w:rPr>
          <w:rFonts w:eastAsia="Times New Roman" w:cstheme="minorHAnsi"/>
        </w:rPr>
        <w:t>S.O.P</w:t>
      </w:r>
      <w:r w:rsidRPr="006D5290">
        <w:rPr>
          <w:rFonts w:eastAsia="Times New Roman" w:cstheme="minorHAnsi"/>
        </w:rPr>
        <w:t xml:space="preserve"> </w:t>
      </w:r>
      <w:r w:rsidR="00536EBA" w:rsidRPr="006D5290">
        <w:rPr>
          <w:rFonts w:eastAsia="Times New Roman" w:cstheme="minorHAnsi"/>
        </w:rPr>
        <w:t xml:space="preserve">will direct you in the procedure of </w:t>
      </w:r>
      <w:r w:rsidR="00EC06DE" w:rsidRPr="006D5290">
        <w:rPr>
          <w:rFonts w:eastAsia="Times New Roman" w:cstheme="minorHAnsi"/>
        </w:rPr>
        <w:t>the well-established</w:t>
      </w:r>
      <w:r w:rsidR="00A72576">
        <w:rPr>
          <w:rFonts w:eastAsia="Times New Roman" w:cstheme="minorHAnsi"/>
        </w:rPr>
        <w:t xml:space="preserve"> electrophysiological</w:t>
      </w:r>
      <w:r w:rsidR="00EC06DE" w:rsidRPr="006D5290">
        <w:rPr>
          <w:rFonts w:eastAsia="Times New Roman" w:cstheme="minorHAnsi"/>
        </w:rPr>
        <w:t xml:space="preserve"> technique </w:t>
      </w:r>
      <w:r w:rsidR="005C2761">
        <w:rPr>
          <w:rFonts w:eastAsia="Times New Roman" w:cstheme="minorHAnsi"/>
        </w:rPr>
        <w:t xml:space="preserve">known as </w:t>
      </w:r>
      <w:r w:rsidR="00D82B0C">
        <w:rPr>
          <w:rFonts w:eastAsia="Times New Roman" w:cstheme="minorHAnsi"/>
        </w:rPr>
        <w:t>two-electrode</w:t>
      </w:r>
      <w:r w:rsidR="00536EBA" w:rsidRPr="006D5290">
        <w:rPr>
          <w:rFonts w:eastAsia="Times New Roman" w:cstheme="minorHAnsi"/>
        </w:rPr>
        <w:t xml:space="preserve"> voltage clamp</w:t>
      </w:r>
      <w:r w:rsidR="00F7669E" w:rsidRPr="006D5290">
        <w:rPr>
          <w:rFonts w:eastAsia="Times New Roman" w:cstheme="minorHAnsi"/>
        </w:rPr>
        <w:t xml:space="preserve"> (TEVC)</w:t>
      </w:r>
      <w:r w:rsidR="003B7389" w:rsidRPr="006D5290">
        <w:rPr>
          <w:rFonts w:eastAsia="Times New Roman" w:cstheme="minorHAnsi"/>
        </w:rPr>
        <w:t>.</w:t>
      </w:r>
      <w:r w:rsidR="00671C3B" w:rsidRPr="006D5290">
        <w:rPr>
          <w:rFonts w:eastAsia="Times New Roman" w:cstheme="minorHAnsi"/>
        </w:rPr>
        <w:t xml:space="preserve"> </w:t>
      </w:r>
      <w:r w:rsidR="002419B8" w:rsidRPr="006D5290">
        <w:rPr>
          <w:rFonts w:eastAsia="Times New Roman" w:cstheme="minorHAnsi"/>
        </w:rPr>
        <w:t>TEVC i</w:t>
      </w:r>
      <w:r w:rsidR="00671C3B" w:rsidRPr="006D5290">
        <w:rPr>
          <w:rFonts w:eastAsia="Times New Roman" w:cstheme="minorHAnsi"/>
        </w:rPr>
        <w:t xml:space="preserve">s extremely useful </w:t>
      </w:r>
      <w:r w:rsidR="005C2D90">
        <w:rPr>
          <w:rFonts w:eastAsia="Times New Roman" w:cstheme="minorHAnsi"/>
        </w:rPr>
        <w:t xml:space="preserve">for measuring </w:t>
      </w:r>
      <w:r w:rsidR="00372381">
        <w:rPr>
          <w:rFonts w:eastAsia="Times New Roman" w:cstheme="minorHAnsi"/>
        </w:rPr>
        <w:t xml:space="preserve">the </w:t>
      </w:r>
      <w:r w:rsidR="000D1B7E">
        <w:rPr>
          <w:rFonts w:eastAsia="Times New Roman" w:cstheme="minorHAnsi"/>
        </w:rPr>
        <w:t>total membrane current</w:t>
      </w:r>
      <w:r w:rsidR="009E16B9">
        <w:rPr>
          <w:rFonts w:eastAsia="Times New Roman" w:cstheme="minorHAnsi"/>
        </w:rPr>
        <w:t xml:space="preserve"> produced by </w:t>
      </w:r>
      <w:r w:rsidR="00372381">
        <w:rPr>
          <w:rFonts w:eastAsia="Times New Roman" w:cstheme="minorHAnsi"/>
        </w:rPr>
        <w:t>i</w:t>
      </w:r>
      <w:r w:rsidR="00671C3B" w:rsidRPr="006D5290">
        <w:rPr>
          <w:rFonts w:eastAsia="Times New Roman" w:cstheme="minorHAnsi"/>
        </w:rPr>
        <w:t>on channel</w:t>
      </w:r>
      <w:r w:rsidR="00272E5A">
        <w:rPr>
          <w:rFonts w:eastAsia="Times New Roman" w:cstheme="minorHAnsi"/>
        </w:rPr>
        <w:t>s</w:t>
      </w:r>
      <w:r w:rsidR="006B2D85">
        <w:rPr>
          <w:rFonts w:eastAsia="Times New Roman" w:cstheme="minorHAnsi"/>
        </w:rPr>
        <w:t xml:space="preserve"> </w:t>
      </w:r>
      <w:r w:rsidR="009E16B9">
        <w:rPr>
          <w:rFonts w:eastAsia="Times New Roman" w:cstheme="minorHAnsi"/>
        </w:rPr>
        <w:t xml:space="preserve">or </w:t>
      </w:r>
      <w:r w:rsidR="00275E4A" w:rsidRPr="006D5290">
        <w:rPr>
          <w:rFonts w:eastAsia="Times New Roman" w:cstheme="minorHAnsi"/>
        </w:rPr>
        <w:t>non</w:t>
      </w:r>
      <w:r w:rsidR="00FA68E8" w:rsidRPr="006D5290">
        <w:rPr>
          <w:rFonts w:eastAsia="Times New Roman" w:cstheme="minorHAnsi"/>
        </w:rPr>
        <w:t>-</w:t>
      </w:r>
      <w:r w:rsidR="00275E4A" w:rsidRPr="006D5290">
        <w:rPr>
          <w:rFonts w:eastAsia="Times New Roman" w:cstheme="minorHAnsi"/>
        </w:rPr>
        <w:t>ion</w:t>
      </w:r>
      <w:r w:rsidR="00FA68E8" w:rsidRPr="006D5290">
        <w:rPr>
          <w:rFonts w:eastAsia="Times New Roman" w:cstheme="minorHAnsi"/>
        </w:rPr>
        <w:t>-</w:t>
      </w:r>
      <w:r w:rsidR="00275E4A" w:rsidRPr="006D5290">
        <w:rPr>
          <w:rFonts w:eastAsia="Times New Roman" w:cstheme="minorHAnsi"/>
        </w:rPr>
        <w:t>cha</w:t>
      </w:r>
      <w:r w:rsidR="00FA68E8" w:rsidRPr="006D5290">
        <w:rPr>
          <w:rFonts w:eastAsia="Times New Roman" w:cstheme="minorHAnsi"/>
        </w:rPr>
        <w:t>n</w:t>
      </w:r>
      <w:r w:rsidR="00275E4A" w:rsidRPr="006D5290">
        <w:rPr>
          <w:rFonts w:eastAsia="Times New Roman" w:cstheme="minorHAnsi"/>
        </w:rPr>
        <w:t xml:space="preserve">nel </w:t>
      </w:r>
      <w:r w:rsidR="00FA68E8" w:rsidRPr="006D5290">
        <w:rPr>
          <w:rFonts w:eastAsia="Times New Roman" w:cstheme="minorHAnsi"/>
        </w:rPr>
        <w:t>receptors</w:t>
      </w:r>
      <w:r w:rsidR="00ED2BDC">
        <w:rPr>
          <w:rFonts w:eastAsia="Times New Roman" w:cstheme="minorHAnsi"/>
        </w:rPr>
        <w:t xml:space="preserve"> in a single cell</w:t>
      </w:r>
      <w:r w:rsidR="005C7C21">
        <w:rPr>
          <w:rFonts w:eastAsia="Times New Roman" w:cstheme="minorHAnsi"/>
        </w:rPr>
        <w:t xml:space="preserve">. </w:t>
      </w:r>
      <w:r w:rsidR="00ED1ED9">
        <w:rPr>
          <w:rFonts w:eastAsia="Times New Roman" w:cstheme="minorHAnsi"/>
        </w:rPr>
        <w:t xml:space="preserve">Non-ion-channel receptors that </w:t>
      </w:r>
      <w:r w:rsidR="001F28F6">
        <w:rPr>
          <w:rFonts w:eastAsia="Times New Roman" w:cstheme="minorHAnsi"/>
        </w:rPr>
        <w:t>TEVC could evaluate</w:t>
      </w:r>
      <w:r w:rsidR="002D5CFD">
        <w:rPr>
          <w:rFonts w:eastAsia="Times New Roman" w:cstheme="minorHAnsi"/>
        </w:rPr>
        <w:t xml:space="preserve"> are </w:t>
      </w:r>
      <w:r w:rsidR="00517114" w:rsidRPr="006D5290">
        <w:rPr>
          <w:rFonts w:eastAsia="Times New Roman" w:cstheme="minorHAnsi"/>
        </w:rPr>
        <w:t xml:space="preserve">metabotropic </w:t>
      </w:r>
      <w:r w:rsidR="00DE723F" w:rsidRPr="006D5290">
        <w:rPr>
          <w:rFonts w:eastAsia="Times New Roman" w:cstheme="minorHAnsi"/>
        </w:rPr>
        <w:t xml:space="preserve">receptors </w:t>
      </w:r>
      <w:r w:rsidR="002D5CFD">
        <w:rPr>
          <w:rFonts w:eastAsia="Times New Roman" w:cstheme="minorHAnsi"/>
        </w:rPr>
        <w:t xml:space="preserve">that are coupled to ion channels </w:t>
      </w:r>
      <w:r w:rsidR="00632099">
        <w:rPr>
          <w:rFonts w:eastAsia="Times New Roman" w:cstheme="minorHAnsi"/>
        </w:rPr>
        <w:t xml:space="preserve">through intracellular pathways </w:t>
      </w:r>
      <w:r w:rsidR="00DE723F" w:rsidRPr="006D5290">
        <w:rPr>
          <w:rFonts w:eastAsia="Times New Roman" w:cstheme="minorHAnsi"/>
        </w:rPr>
        <w:t>and neurotransmitter transporters</w:t>
      </w:r>
      <w:r w:rsidR="0020687D">
        <w:rPr>
          <w:rFonts w:eastAsia="Times New Roman" w:cstheme="minorHAnsi"/>
        </w:rPr>
        <w:t xml:space="preserve"> that </w:t>
      </w:r>
      <w:r w:rsidR="00632099">
        <w:rPr>
          <w:rFonts w:eastAsia="Times New Roman" w:cstheme="minorHAnsi"/>
        </w:rPr>
        <w:t xml:space="preserve">generate intrinsic </w:t>
      </w:r>
      <w:r w:rsidR="0020687D">
        <w:rPr>
          <w:rFonts w:eastAsia="Times New Roman" w:cstheme="minorHAnsi"/>
        </w:rPr>
        <w:t>currents during ligand binding</w:t>
      </w:r>
      <w:r w:rsidR="004378C1" w:rsidRPr="006D5290">
        <w:rPr>
          <w:rFonts w:eastAsia="Times New Roman" w:cstheme="minorHAnsi"/>
        </w:rPr>
        <w:t>.</w:t>
      </w:r>
    </w:p>
    <w:p w14:paraId="46D45900" w14:textId="3ACF5514" w:rsidR="00EA63FE" w:rsidRDefault="006448AB" w:rsidP="00673C85">
      <w:pPr>
        <w:widowControl w:val="0"/>
        <w:spacing w:before="6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Among the </w:t>
      </w:r>
      <w:r w:rsidR="002E7686">
        <w:rPr>
          <w:rFonts w:eastAsia="Times New Roman" w:cstheme="minorHAnsi"/>
        </w:rPr>
        <w:t xml:space="preserve">studies </w:t>
      </w:r>
      <w:r>
        <w:rPr>
          <w:rFonts w:eastAsia="Times New Roman" w:cstheme="minorHAnsi"/>
        </w:rPr>
        <w:t xml:space="preserve">that can be performed </w:t>
      </w:r>
      <w:r w:rsidR="002E7686">
        <w:rPr>
          <w:rFonts w:eastAsia="Times New Roman" w:cstheme="minorHAnsi"/>
        </w:rPr>
        <w:t xml:space="preserve">are </w:t>
      </w:r>
      <w:r w:rsidR="00953FC4">
        <w:rPr>
          <w:rFonts w:eastAsia="Times New Roman" w:cstheme="minorHAnsi"/>
        </w:rPr>
        <w:t>[1]</w:t>
      </w:r>
      <w:r w:rsidR="004A36B9" w:rsidRPr="006D5290">
        <w:rPr>
          <w:rFonts w:eastAsia="Times New Roman" w:cstheme="minorHAnsi"/>
        </w:rPr>
        <w:t xml:space="preserve"> </w:t>
      </w:r>
      <w:r w:rsidR="002E7686">
        <w:rPr>
          <w:rFonts w:eastAsia="Times New Roman" w:cstheme="minorHAnsi"/>
        </w:rPr>
        <w:t>p</w:t>
      </w:r>
      <w:r w:rsidR="00A82CBD">
        <w:rPr>
          <w:rFonts w:eastAsia="Times New Roman" w:cstheme="minorHAnsi"/>
        </w:rPr>
        <w:t xml:space="preserve">harmacological </w:t>
      </w:r>
      <w:r w:rsidR="00B00228">
        <w:rPr>
          <w:rFonts w:eastAsia="Times New Roman" w:cstheme="minorHAnsi"/>
        </w:rPr>
        <w:t xml:space="preserve">analyses </w:t>
      </w:r>
      <w:r w:rsidR="00667630">
        <w:rPr>
          <w:rFonts w:eastAsia="Times New Roman" w:cstheme="minorHAnsi"/>
        </w:rPr>
        <w:t xml:space="preserve">to </w:t>
      </w:r>
      <w:r w:rsidR="005F5602">
        <w:rPr>
          <w:rFonts w:eastAsia="Times New Roman" w:cstheme="minorHAnsi"/>
        </w:rPr>
        <w:t xml:space="preserve">determine </w:t>
      </w:r>
      <w:r w:rsidR="00B00228">
        <w:rPr>
          <w:rFonts w:eastAsia="Times New Roman" w:cstheme="minorHAnsi"/>
        </w:rPr>
        <w:t>t</w:t>
      </w:r>
      <w:r w:rsidR="006A0CD9">
        <w:rPr>
          <w:rFonts w:eastAsia="Times New Roman" w:cstheme="minorHAnsi"/>
        </w:rPr>
        <w:t xml:space="preserve">he </w:t>
      </w:r>
      <w:r w:rsidR="004A36B9" w:rsidRPr="006D5290">
        <w:rPr>
          <w:rFonts w:eastAsia="Times New Roman" w:cstheme="minorHAnsi"/>
        </w:rPr>
        <w:t>drug</w:t>
      </w:r>
      <w:r w:rsidR="00612FFF" w:rsidRPr="006D5290">
        <w:rPr>
          <w:rFonts w:eastAsia="Times New Roman" w:cstheme="minorHAnsi"/>
        </w:rPr>
        <w:t>’s pharmacological properties</w:t>
      </w:r>
      <w:r w:rsidR="001313DC">
        <w:rPr>
          <w:rFonts w:eastAsia="Times New Roman" w:cstheme="minorHAnsi"/>
        </w:rPr>
        <w:t>,</w:t>
      </w:r>
      <w:r w:rsidR="00612FFF" w:rsidRPr="006D5290">
        <w:rPr>
          <w:rFonts w:eastAsia="Times New Roman" w:cstheme="minorHAnsi"/>
        </w:rPr>
        <w:t xml:space="preserve"> such </w:t>
      </w:r>
      <w:r w:rsidR="00F43EAA" w:rsidRPr="006D5290">
        <w:rPr>
          <w:rFonts w:eastAsia="Times New Roman" w:cstheme="minorHAnsi"/>
        </w:rPr>
        <w:t>as agonism/antagonism,</w:t>
      </w:r>
      <w:r w:rsidR="00612FFF" w:rsidRPr="006D5290">
        <w:rPr>
          <w:rFonts w:eastAsia="Times New Roman" w:cstheme="minorHAnsi"/>
        </w:rPr>
        <w:t xml:space="preserve"> potency</w:t>
      </w:r>
      <w:r w:rsidR="00F43EAA" w:rsidRPr="006D5290">
        <w:rPr>
          <w:rFonts w:eastAsia="Times New Roman" w:cstheme="minorHAnsi"/>
        </w:rPr>
        <w:t>,</w:t>
      </w:r>
      <w:r w:rsidR="00612FFF" w:rsidRPr="006D5290">
        <w:rPr>
          <w:rFonts w:eastAsia="Times New Roman" w:cstheme="minorHAnsi"/>
        </w:rPr>
        <w:t xml:space="preserve"> and efficacy</w:t>
      </w:r>
      <w:r w:rsidR="00E52B6C">
        <w:rPr>
          <w:rFonts w:eastAsia="Times New Roman" w:cstheme="minorHAnsi"/>
        </w:rPr>
        <w:t>;</w:t>
      </w:r>
      <w:r w:rsidR="00612FFF" w:rsidRPr="006D5290">
        <w:rPr>
          <w:rFonts w:eastAsia="Times New Roman" w:cstheme="minorHAnsi"/>
        </w:rPr>
        <w:t xml:space="preserve"> [2]</w:t>
      </w:r>
      <w:r w:rsidR="004A36B9" w:rsidRPr="006D5290">
        <w:rPr>
          <w:rFonts w:eastAsia="Times New Roman" w:cstheme="minorHAnsi"/>
        </w:rPr>
        <w:t xml:space="preserve"> </w:t>
      </w:r>
      <w:r w:rsidR="007A73EB">
        <w:rPr>
          <w:rFonts w:eastAsia="Times New Roman" w:cstheme="minorHAnsi"/>
        </w:rPr>
        <w:t xml:space="preserve">to </w:t>
      </w:r>
      <w:r w:rsidR="00EB1421">
        <w:rPr>
          <w:rFonts w:eastAsia="Times New Roman" w:cstheme="minorHAnsi"/>
        </w:rPr>
        <w:t xml:space="preserve">identify </w:t>
      </w:r>
      <w:r w:rsidR="008C3E81">
        <w:rPr>
          <w:rFonts w:eastAsia="Times New Roman" w:cstheme="minorHAnsi"/>
        </w:rPr>
        <w:t xml:space="preserve">the </w:t>
      </w:r>
      <w:r w:rsidR="007A73EB">
        <w:rPr>
          <w:rFonts w:eastAsia="Times New Roman" w:cstheme="minorHAnsi"/>
        </w:rPr>
        <w:t>receptor</w:t>
      </w:r>
      <w:r w:rsidR="008C3E81">
        <w:rPr>
          <w:rFonts w:eastAsia="Times New Roman" w:cstheme="minorHAnsi"/>
        </w:rPr>
        <w:t>’s</w:t>
      </w:r>
      <w:r w:rsidR="007A73EB">
        <w:rPr>
          <w:rFonts w:eastAsia="Times New Roman" w:cstheme="minorHAnsi"/>
        </w:rPr>
        <w:t xml:space="preserve"> </w:t>
      </w:r>
      <w:r w:rsidR="00F52E44">
        <w:rPr>
          <w:rFonts w:eastAsia="Times New Roman" w:cstheme="minorHAnsi"/>
        </w:rPr>
        <w:t xml:space="preserve">basic </w:t>
      </w:r>
      <w:r w:rsidR="000955EB" w:rsidRPr="006D5290">
        <w:rPr>
          <w:rFonts w:eastAsia="Times New Roman" w:cstheme="minorHAnsi"/>
        </w:rPr>
        <w:t xml:space="preserve">biophysical </w:t>
      </w:r>
      <w:r w:rsidR="00D841E0">
        <w:rPr>
          <w:rFonts w:eastAsia="Times New Roman" w:cstheme="minorHAnsi"/>
        </w:rPr>
        <w:t xml:space="preserve">and electrogenic </w:t>
      </w:r>
      <w:r w:rsidR="001D6D66">
        <w:rPr>
          <w:rFonts w:eastAsia="Times New Roman" w:cstheme="minorHAnsi"/>
        </w:rPr>
        <w:t>properties</w:t>
      </w:r>
      <w:r w:rsidR="008C3E81">
        <w:rPr>
          <w:rFonts w:eastAsia="Times New Roman" w:cstheme="minorHAnsi"/>
        </w:rPr>
        <w:t xml:space="preserve">, and [3] </w:t>
      </w:r>
      <w:r w:rsidR="008C3E81" w:rsidRPr="008C3E81">
        <w:rPr>
          <w:rFonts w:eastAsia="Times New Roman" w:cstheme="minorHAnsi"/>
        </w:rPr>
        <w:t xml:space="preserve">to </w:t>
      </w:r>
      <w:r w:rsidR="00012CFD" w:rsidRPr="008C3E81">
        <w:rPr>
          <w:rFonts w:eastAsia="Times New Roman" w:cstheme="minorHAnsi"/>
        </w:rPr>
        <w:t>evaluate</w:t>
      </w:r>
      <w:r w:rsidR="008C3E81" w:rsidRPr="008C3E81">
        <w:rPr>
          <w:rFonts w:eastAsia="Times New Roman" w:cstheme="minorHAnsi"/>
        </w:rPr>
        <w:t xml:space="preserve"> the effect of mutagenesis in receptor dynamics</w:t>
      </w:r>
      <w:r w:rsidR="004A36B9" w:rsidRPr="006D5290">
        <w:rPr>
          <w:rFonts w:eastAsia="Times New Roman" w:cstheme="minorHAnsi"/>
        </w:rPr>
        <w:t>.</w:t>
      </w:r>
      <w:r w:rsidR="00973FDB" w:rsidRPr="006D5290">
        <w:rPr>
          <w:rFonts w:eastAsia="Times New Roman" w:cstheme="minorHAnsi"/>
        </w:rPr>
        <w:t xml:space="preserve"> </w:t>
      </w:r>
      <w:r w:rsidR="00CB5A52">
        <w:rPr>
          <w:rFonts w:eastAsia="Times New Roman" w:cstheme="minorHAnsi"/>
        </w:rPr>
        <w:t xml:space="preserve">Furthermore, </w:t>
      </w:r>
      <w:r w:rsidR="00A550CA" w:rsidRPr="006D5290">
        <w:rPr>
          <w:rFonts w:eastAsia="Times New Roman" w:cstheme="minorHAnsi"/>
        </w:rPr>
        <w:t>T</w:t>
      </w:r>
      <w:r w:rsidR="00F109EB" w:rsidRPr="006D5290">
        <w:rPr>
          <w:rFonts w:eastAsia="Times New Roman" w:cstheme="minorHAnsi"/>
        </w:rPr>
        <w:t xml:space="preserve">EVC </w:t>
      </w:r>
      <w:r w:rsidR="00A550CA" w:rsidRPr="006D5290">
        <w:rPr>
          <w:rFonts w:eastAsia="Times New Roman" w:cstheme="minorHAnsi"/>
        </w:rPr>
        <w:t xml:space="preserve">can be applied to </w:t>
      </w:r>
      <w:r w:rsidR="00D43609">
        <w:rPr>
          <w:rFonts w:eastAsia="Times New Roman" w:cstheme="minorHAnsi"/>
        </w:rPr>
        <w:t xml:space="preserve">receptors </w:t>
      </w:r>
      <w:r w:rsidR="00A550CA" w:rsidRPr="006D5290">
        <w:rPr>
          <w:rFonts w:eastAsia="Times New Roman" w:cstheme="minorHAnsi"/>
        </w:rPr>
        <w:t>in their native environment</w:t>
      </w:r>
      <w:r w:rsidR="003C7225">
        <w:rPr>
          <w:rFonts w:eastAsia="Times New Roman" w:cstheme="minorHAnsi"/>
        </w:rPr>
        <w:t xml:space="preserve"> </w:t>
      </w:r>
      <w:r w:rsidR="00A550CA" w:rsidRPr="006D5290">
        <w:rPr>
          <w:rFonts w:eastAsia="Times New Roman" w:cstheme="minorHAnsi"/>
        </w:rPr>
        <w:t xml:space="preserve">and heterologous </w:t>
      </w:r>
      <w:r w:rsidR="000F7A0D">
        <w:rPr>
          <w:rFonts w:eastAsia="Times New Roman" w:cstheme="minorHAnsi"/>
        </w:rPr>
        <w:t>expression systems</w:t>
      </w:r>
      <w:r w:rsidR="00A550CA" w:rsidRPr="006D5290">
        <w:rPr>
          <w:rFonts w:eastAsia="Times New Roman" w:cstheme="minorHAnsi"/>
        </w:rPr>
        <w:t xml:space="preserve">, such as </w:t>
      </w:r>
      <w:r w:rsidR="00A61503" w:rsidRPr="00A61503">
        <w:rPr>
          <w:rFonts w:eastAsia="Times New Roman" w:cstheme="minorHAnsi"/>
        </w:rPr>
        <w:t>muscle tissue</w:t>
      </w:r>
      <w:r w:rsidR="00A61503">
        <w:rPr>
          <w:rFonts w:eastAsia="Times New Roman" w:cstheme="minorHAnsi"/>
        </w:rPr>
        <w:t xml:space="preserve"> and </w:t>
      </w:r>
      <w:r w:rsidR="00A550CA" w:rsidRPr="006D5290">
        <w:rPr>
          <w:rFonts w:eastAsia="Times New Roman" w:cstheme="minorHAnsi"/>
        </w:rPr>
        <w:t xml:space="preserve">oocytes harvested from the African clawed frog </w:t>
      </w:r>
      <w:r w:rsidR="00A550CA" w:rsidRPr="006D5290">
        <w:rPr>
          <w:rFonts w:eastAsia="Times New Roman" w:cstheme="minorHAnsi"/>
          <w:i/>
          <w:iCs/>
        </w:rPr>
        <w:t>Xenopus laevis</w:t>
      </w:r>
      <w:r w:rsidR="00A61503" w:rsidRPr="0023356C">
        <w:rPr>
          <w:rFonts w:eastAsia="Times New Roman" w:cstheme="minorHAnsi"/>
        </w:rPr>
        <w:t>, respectively</w:t>
      </w:r>
      <w:r w:rsidR="00A550CA" w:rsidRPr="0023356C">
        <w:rPr>
          <w:rFonts w:eastAsia="Times New Roman" w:cstheme="minorHAnsi"/>
        </w:rPr>
        <w:t>.</w:t>
      </w:r>
      <w:r w:rsidR="00A550CA" w:rsidRPr="006D5290">
        <w:rPr>
          <w:rFonts w:eastAsia="Times New Roman" w:cstheme="minorHAnsi"/>
        </w:rPr>
        <w:t xml:space="preserve"> </w:t>
      </w:r>
      <w:r w:rsidR="006F1C2D" w:rsidRPr="006D5290">
        <w:rPr>
          <w:rFonts w:eastAsia="Times New Roman" w:cstheme="minorHAnsi"/>
        </w:rPr>
        <w:t xml:space="preserve">This S.O.P. </w:t>
      </w:r>
      <w:r w:rsidR="002949CC">
        <w:rPr>
          <w:rFonts w:eastAsia="Times New Roman" w:cstheme="minorHAnsi"/>
        </w:rPr>
        <w:t>uses Molecular Devices</w:t>
      </w:r>
      <w:r w:rsidR="00A235C9">
        <w:rPr>
          <w:rFonts w:eastAsia="Times New Roman" w:cstheme="minorHAnsi"/>
        </w:rPr>
        <w:t>’</w:t>
      </w:r>
      <w:r w:rsidR="002949CC">
        <w:rPr>
          <w:rFonts w:eastAsia="Times New Roman" w:cstheme="minorHAnsi"/>
        </w:rPr>
        <w:t xml:space="preserve"> instruments to recollect data on </w:t>
      </w:r>
      <w:r w:rsidR="002949CC" w:rsidRPr="003B2286">
        <w:rPr>
          <w:rFonts w:eastAsia="Times New Roman" w:cstheme="minorHAnsi"/>
          <w:i/>
          <w:iCs/>
        </w:rPr>
        <w:t>X. laevis</w:t>
      </w:r>
      <w:r w:rsidR="002949CC">
        <w:rPr>
          <w:rFonts w:eastAsia="Times New Roman" w:cstheme="minorHAnsi"/>
        </w:rPr>
        <w:t xml:space="preserve"> oocyte</w:t>
      </w:r>
      <w:r w:rsidR="00AA0A78" w:rsidRPr="006D5290">
        <w:rPr>
          <w:rFonts w:eastAsia="Times New Roman" w:cstheme="minorHAnsi"/>
        </w:rPr>
        <w:t>s</w:t>
      </w:r>
      <w:r w:rsidR="00CC7642" w:rsidRPr="006D5290">
        <w:rPr>
          <w:rFonts w:eastAsia="Times New Roman" w:cstheme="minorHAnsi"/>
        </w:rPr>
        <w:t>.</w:t>
      </w:r>
    </w:p>
    <w:p w14:paraId="7FF380F9" w14:textId="4ED968F9" w:rsidR="007E4105" w:rsidRDefault="00BB47A6" w:rsidP="00673C85">
      <w:pPr>
        <w:widowControl w:val="0"/>
        <w:spacing w:before="6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 TEVC, </w:t>
      </w:r>
      <w:r w:rsidR="005F1B29" w:rsidRPr="005F1B29">
        <w:rPr>
          <w:rFonts w:eastAsia="Times New Roman" w:cstheme="minorHAnsi"/>
        </w:rPr>
        <w:t xml:space="preserve">the oocyte is </w:t>
      </w:r>
      <w:r w:rsidR="003C1EEC">
        <w:rPr>
          <w:rFonts w:eastAsia="Times New Roman" w:cstheme="minorHAnsi"/>
        </w:rPr>
        <w:t xml:space="preserve">impaled </w:t>
      </w:r>
      <w:r w:rsidR="005F1B29" w:rsidRPr="005F1B29">
        <w:rPr>
          <w:rFonts w:eastAsia="Times New Roman" w:cstheme="minorHAnsi"/>
        </w:rPr>
        <w:t>by voltage</w:t>
      </w:r>
      <w:r w:rsidR="00D03C03">
        <w:rPr>
          <w:rFonts w:eastAsia="Times New Roman" w:cstheme="minorHAnsi"/>
        </w:rPr>
        <w:t>-</w:t>
      </w:r>
      <w:r w:rsidR="005F1B29" w:rsidRPr="005F1B29">
        <w:rPr>
          <w:rFonts w:eastAsia="Times New Roman" w:cstheme="minorHAnsi"/>
        </w:rPr>
        <w:t>sensing and current</w:t>
      </w:r>
      <w:r w:rsidR="00D03C03">
        <w:rPr>
          <w:rFonts w:eastAsia="Times New Roman" w:cstheme="minorHAnsi"/>
        </w:rPr>
        <w:t>-</w:t>
      </w:r>
      <w:r w:rsidR="005F1B29" w:rsidRPr="005F1B29">
        <w:rPr>
          <w:rFonts w:eastAsia="Times New Roman" w:cstheme="minorHAnsi"/>
        </w:rPr>
        <w:t>injectin</w:t>
      </w:r>
      <w:r w:rsidR="00D03C03">
        <w:rPr>
          <w:rFonts w:eastAsia="Times New Roman" w:cstheme="minorHAnsi"/>
        </w:rPr>
        <w:t>g electrodes</w:t>
      </w:r>
      <w:r w:rsidR="005F1B29" w:rsidRPr="005F1B29">
        <w:rPr>
          <w:rFonts w:eastAsia="Times New Roman" w:cstheme="minorHAnsi"/>
        </w:rPr>
        <w:t>. The membrane potential</w:t>
      </w:r>
      <w:r w:rsidR="00FD005E">
        <w:rPr>
          <w:rFonts w:eastAsia="Times New Roman" w:cstheme="minorHAnsi"/>
        </w:rPr>
        <w:t>,</w:t>
      </w:r>
      <w:r w:rsidR="005F1B29" w:rsidRPr="005F1B29">
        <w:rPr>
          <w:rFonts w:eastAsia="Times New Roman" w:cstheme="minorHAnsi"/>
        </w:rPr>
        <w:t xml:space="preserve"> measured by the voltage-sensing electrode</w:t>
      </w:r>
      <w:r w:rsidR="005F1B29">
        <w:rPr>
          <w:rFonts w:eastAsia="Times New Roman" w:cstheme="minorHAnsi"/>
        </w:rPr>
        <w:t xml:space="preserve"> </w:t>
      </w:r>
      <w:r w:rsidR="005F1B29" w:rsidRPr="005F1B29">
        <w:rPr>
          <w:rFonts w:eastAsia="Times New Roman" w:cstheme="minorHAnsi"/>
        </w:rPr>
        <w:t>and a high input impedance amplifier</w:t>
      </w:r>
      <w:r w:rsidR="00FD005E">
        <w:rPr>
          <w:rFonts w:eastAsia="Times New Roman" w:cstheme="minorHAnsi"/>
        </w:rPr>
        <w:t>,</w:t>
      </w:r>
      <w:r w:rsidR="005F1B29" w:rsidRPr="005F1B29">
        <w:rPr>
          <w:rFonts w:eastAsia="Times New Roman" w:cstheme="minorHAnsi"/>
        </w:rPr>
        <w:t xml:space="preserve"> is compared with a command voltage</w:t>
      </w:r>
      <w:r w:rsidR="00F0175F">
        <w:rPr>
          <w:rFonts w:eastAsia="Times New Roman" w:cstheme="minorHAnsi"/>
        </w:rPr>
        <w:t xml:space="preserve"> (holding potential)</w:t>
      </w:r>
      <w:r w:rsidR="00D21B56">
        <w:rPr>
          <w:rFonts w:eastAsia="Times New Roman" w:cstheme="minorHAnsi"/>
        </w:rPr>
        <w:t>,</w:t>
      </w:r>
      <w:r w:rsidR="00C35209">
        <w:rPr>
          <w:rFonts w:eastAsia="Times New Roman" w:cstheme="minorHAnsi"/>
        </w:rPr>
        <w:t xml:space="preserve"> and t</w:t>
      </w:r>
      <w:r w:rsidR="005F1B29" w:rsidRPr="005F1B29">
        <w:rPr>
          <w:rFonts w:eastAsia="Times New Roman" w:cstheme="minorHAnsi"/>
        </w:rPr>
        <w:t>he difference is</w:t>
      </w:r>
      <w:r w:rsidR="005F1B29">
        <w:rPr>
          <w:rFonts w:eastAsia="Times New Roman" w:cstheme="minorHAnsi"/>
        </w:rPr>
        <w:t xml:space="preserve"> </w:t>
      </w:r>
      <w:r w:rsidR="005F1B29" w:rsidRPr="005F1B29">
        <w:rPr>
          <w:rFonts w:eastAsia="Times New Roman" w:cstheme="minorHAnsi"/>
        </w:rPr>
        <w:t>brought to zero by a high</w:t>
      </w:r>
      <w:r w:rsidR="00B10C13">
        <w:rPr>
          <w:rFonts w:eastAsia="Times New Roman" w:cstheme="minorHAnsi"/>
        </w:rPr>
        <w:t>-</w:t>
      </w:r>
      <w:r w:rsidR="005F1B29" w:rsidRPr="005F1B29">
        <w:rPr>
          <w:rFonts w:eastAsia="Times New Roman" w:cstheme="minorHAnsi"/>
        </w:rPr>
        <w:t xml:space="preserve">gain feedback amplifier. </w:t>
      </w:r>
      <w:r w:rsidR="00723E50">
        <w:rPr>
          <w:rFonts w:eastAsia="Times New Roman" w:cstheme="minorHAnsi"/>
        </w:rPr>
        <w:t>In addition, t</w:t>
      </w:r>
      <w:r w:rsidR="005F1B29" w:rsidRPr="005F1B29">
        <w:rPr>
          <w:rFonts w:eastAsia="Times New Roman" w:cstheme="minorHAnsi"/>
        </w:rPr>
        <w:t>he injected current is monitored via a current-to</w:t>
      </w:r>
      <w:r w:rsidR="003C1EEC">
        <w:rPr>
          <w:rFonts w:eastAsia="Times New Roman" w:cstheme="minorHAnsi"/>
        </w:rPr>
        <w:t>-</w:t>
      </w:r>
      <w:r w:rsidR="005F1B29" w:rsidRPr="005F1B29">
        <w:rPr>
          <w:rFonts w:eastAsia="Times New Roman" w:cstheme="minorHAnsi"/>
        </w:rPr>
        <w:t>voltage</w:t>
      </w:r>
      <w:r w:rsidR="003C1EEC">
        <w:rPr>
          <w:rFonts w:eastAsia="Times New Roman" w:cstheme="minorHAnsi"/>
        </w:rPr>
        <w:t xml:space="preserve"> </w:t>
      </w:r>
      <w:r w:rsidR="005F1B29" w:rsidRPr="005F1B29">
        <w:rPr>
          <w:rFonts w:eastAsia="Times New Roman" w:cstheme="minorHAnsi"/>
        </w:rPr>
        <w:t>converter</w:t>
      </w:r>
      <w:r w:rsidR="00514173">
        <w:rPr>
          <w:rFonts w:eastAsia="Times New Roman" w:cstheme="minorHAnsi"/>
        </w:rPr>
        <w:t xml:space="preserve">, </w:t>
      </w:r>
      <w:r w:rsidR="00A77F9E">
        <w:rPr>
          <w:rFonts w:eastAsia="Times New Roman" w:cstheme="minorHAnsi"/>
        </w:rPr>
        <w:t>which measures</w:t>
      </w:r>
      <w:r w:rsidR="005F1B29" w:rsidRPr="005F1B29">
        <w:rPr>
          <w:rFonts w:eastAsia="Times New Roman" w:cstheme="minorHAnsi"/>
        </w:rPr>
        <w:t xml:space="preserve"> the </w:t>
      </w:r>
      <w:r w:rsidR="00032774">
        <w:rPr>
          <w:rFonts w:eastAsia="Times New Roman" w:cstheme="minorHAnsi"/>
        </w:rPr>
        <w:t>population response</w:t>
      </w:r>
      <w:r w:rsidR="000D1B7E">
        <w:rPr>
          <w:rFonts w:eastAsia="Times New Roman" w:cstheme="minorHAnsi"/>
        </w:rPr>
        <w:t>.</w:t>
      </w:r>
    </w:p>
    <w:p w14:paraId="4DD71E2F" w14:textId="27AEEFBB" w:rsidR="00712713" w:rsidRPr="006D5290" w:rsidRDefault="00712713" w:rsidP="00673C85">
      <w:pPr>
        <w:widowControl w:val="0"/>
        <w:spacing w:before="60" w:after="0" w:line="240" w:lineRule="auto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Different factors could affect </w:t>
      </w:r>
      <w:r w:rsidR="00903809" w:rsidRPr="006D5290">
        <w:rPr>
          <w:rFonts w:eastAsia="Times New Roman" w:cstheme="minorHAnsi"/>
        </w:rPr>
        <w:t>the current response</w:t>
      </w:r>
      <w:r w:rsidR="0011540E" w:rsidRPr="006D5290">
        <w:rPr>
          <w:rFonts w:eastAsia="Times New Roman" w:cstheme="minorHAnsi"/>
        </w:rPr>
        <w:t xml:space="preserve"> </w:t>
      </w:r>
      <w:r w:rsidR="00903809" w:rsidRPr="006D5290">
        <w:rPr>
          <w:rFonts w:eastAsia="Times New Roman" w:cstheme="minorHAnsi"/>
        </w:rPr>
        <w:t xml:space="preserve">obtained from </w:t>
      </w:r>
      <w:r w:rsidR="0011540E" w:rsidRPr="006D5290">
        <w:rPr>
          <w:rFonts w:eastAsia="Times New Roman" w:cstheme="minorHAnsi"/>
        </w:rPr>
        <w:t>TEVC experiments and, consequently</w:t>
      </w:r>
      <w:r w:rsidR="00A77F9E">
        <w:rPr>
          <w:rFonts w:eastAsia="Times New Roman" w:cstheme="minorHAnsi"/>
        </w:rPr>
        <w:t>,</w:t>
      </w:r>
      <w:r w:rsidR="0011540E" w:rsidRPr="006D5290">
        <w:rPr>
          <w:rFonts w:eastAsia="Times New Roman" w:cstheme="minorHAnsi"/>
        </w:rPr>
        <w:t xml:space="preserve"> the parameter to be determined</w:t>
      </w:r>
      <w:r w:rsidR="000A6CD9">
        <w:rPr>
          <w:rFonts w:eastAsia="Times New Roman" w:cstheme="minorHAnsi"/>
        </w:rPr>
        <w:t xml:space="preserve">. The parameters </w:t>
      </w:r>
      <w:r w:rsidR="000D5642" w:rsidRPr="006D5290">
        <w:rPr>
          <w:rFonts w:eastAsia="Times New Roman" w:cstheme="minorHAnsi"/>
        </w:rPr>
        <w:t>includ</w:t>
      </w:r>
      <w:r w:rsidR="000A6CD9">
        <w:rPr>
          <w:rFonts w:eastAsia="Times New Roman" w:cstheme="minorHAnsi"/>
        </w:rPr>
        <w:t>e</w:t>
      </w:r>
      <w:r w:rsidR="000D5642" w:rsidRPr="006D5290">
        <w:rPr>
          <w:rFonts w:eastAsia="Times New Roman" w:cstheme="minorHAnsi"/>
        </w:rPr>
        <w:t xml:space="preserve"> temperature, </w:t>
      </w:r>
      <w:r w:rsidR="009D7F12" w:rsidRPr="006D5290">
        <w:rPr>
          <w:rFonts w:eastAsia="Times New Roman" w:cstheme="minorHAnsi"/>
        </w:rPr>
        <w:t xml:space="preserve">solution </w:t>
      </w:r>
      <w:r w:rsidR="000D5642" w:rsidRPr="006D5290">
        <w:rPr>
          <w:rFonts w:eastAsia="Times New Roman" w:cstheme="minorHAnsi"/>
        </w:rPr>
        <w:t xml:space="preserve">flow </w:t>
      </w:r>
      <w:r w:rsidR="009D7F12" w:rsidRPr="006D5290">
        <w:rPr>
          <w:rFonts w:eastAsia="Times New Roman" w:cstheme="minorHAnsi"/>
        </w:rPr>
        <w:t xml:space="preserve">rate, degradation of the </w:t>
      </w:r>
      <w:r w:rsidR="000929CF" w:rsidRPr="006D5290">
        <w:rPr>
          <w:rFonts w:eastAsia="Times New Roman" w:cstheme="minorHAnsi"/>
        </w:rPr>
        <w:t xml:space="preserve">silver chloride </w:t>
      </w:r>
      <w:r w:rsidR="0034684E" w:rsidRPr="006D5290">
        <w:rPr>
          <w:rFonts w:eastAsia="Times New Roman" w:cstheme="minorHAnsi"/>
        </w:rPr>
        <w:t>wires</w:t>
      </w:r>
      <w:r w:rsidR="000929CF" w:rsidRPr="006D5290">
        <w:rPr>
          <w:rFonts w:eastAsia="Times New Roman" w:cstheme="minorHAnsi"/>
        </w:rPr>
        <w:t>,</w:t>
      </w:r>
      <w:r w:rsidR="0011540E" w:rsidRPr="006D5290">
        <w:rPr>
          <w:rFonts w:eastAsia="Times New Roman" w:cstheme="minorHAnsi"/>
        </w:rPr>
        <w:t xml:space="preserve"> </w:t>
      </w:r>
      <w:r w:rsidR="007738C2" w:rsidRPr="006D5290">
        <w:rPr>
          <w:rFonts w:eastAsia="Times New Roman" w:cstheme="minorHAnsi"/>
        </w:rPr>
        <w:t xml:space="preserve">degradation of the </w:t>
      </w:r>
      <w:r w:rsidR="0034684E" w:rsidRPr="006D5290">
        <w:rPr>
          <w:rFonts w:eastAsia="Times New Roman" w:cstheme="minorHAnsi"/>
        </w:rPr>
        <w:t>pipette electrode</w:t>
      </w:r>
      <w:r w:rsidR="004D7FE8" w:rsidRPr="006D5290">
        <w:rPr>
          <w:rFonts w:eastAsia="Times New Roman" w:cstheme="minorHAnsi"/>
        </w:rPr>
        <w:t xml:space="preserve">, </w:t>
      </w:r>
      <w:r w:rsidR="00601C12">
        <w:rPr>
          <w:rFonts w:eastAsia="Times New Roman" w:cstheme="minorHAnsi"/>
        </w:rPr>
        <w:t xml:space="preserve">and </w:t>
      </w:r>
      <w:r w:rsidR="00B64658" w:rsidRPr="006D5290">
        <w:rPr>
          <w:rFonts w:eastAsia="Times New Roman" w:cstheme="minorHAnsi"/>
        </w:rPr>
        <w:t xml:space="preserve">biological </w:t>
      </w:r>
      <w:r w:rsidR="00C1373B" w:rsidRPr="006D5290">
        <w:rPr>
          <w:rFonts w:eastAsia="Times New Roman" w:cstheme="minorHAnsi"/>
        </w:rPr>
        <w:t>differen</w:t>
      </w:r>
      <w:r w:rsidR="00B64658" w:rsidRPr="006D5290">
        <w:rPr>
          <w:rFonts w:eastAsia="Times New Roman" w:cstheme="minorHAnsi"/>
        </w:rPr>
        <w:t xml:space="preserve">ces among </w:t>
      </w:r>
      <w:r w:rsidR="00C1373B" w:rsidRPr="006D5290">
        <w:rPr>
          <w:rFonts w:eastAsia="Times New Roman" w:cstheme="minorHAnsi"/>
          <w:i/>
          <w:iCs/>
        </w:rPr>
        <w:t>Xenopus</w:t>
      </w:r>
      <w:r w:rsidR="00C1373B" w:rsidRPr="006D5290">
        <w:rPr>
          <w:rFonts w:eastAsia="Times New Roman" w:cstheme="minorHAnsi"/>
        </w:rPr>
        <w:t xml:space="preserve"> oocytes</w:t>
      </w:r>
      <w:r w:rsidR="00B64658" w:rsidRPr="006D5290">
        <w:rPr>
          <w:rFonts w:eastAsia="Times New Roman" w:cstheme="minorHAnsi"/>
        </w:rPr>
        <w:t xml:space="preserve"> </w:t>
      </w:r>
      <w:r w:rsidR="00152418" w:rsidRPr="006D5290">
        <w:rPr>
          <w:rFonts w:eastAsia="Times New Roman" w:cstheme="minorHAnsi"/>
        </w:rPr>
        <w:t xml:space="preserve">batches, </w:t>
      </w:r>
      <w:r w:rsidR="00601C12">
        <w:rPr>
          <w:rFonts w:eastAsia="Times New Roman" w:cstheme="minorHAnsi"/>
        </w:rPr>
        <w:t>among others</w:t>
      </w:r>
      <w:r w:rsidR="00152418" w:rsidRPr="006D5290">
        <w:rPr>
          <w:rFonts w:eastAsia="Times New Roman" w:cstheme="minorHAnsi"/>
        </w:rPr>
        <w:t>.</w:t>
      </w:r>
    </w:p>
    <w:p w14:paraId="4A01BD40" w14:textId="01388493" w:rsidR="004D7FE8" w:rsidRPr="006D5290" w:rsidRDefault="004D7FE8" w:rsidP="00673C85">
      <w:pPr>
        <w:widowControl w:val="0"/>
        <w:spacing w:before="240" w:after="0" w:line="240" w:lineRule="auto"/>
        <w:rPr>
          <w:rFonts w:eastAsia="Times New Roman" w:cstheme="minorHAnsi"/>
          <w:b/>
          <w:bCs/>
        </w:rPr>
      </w:pPr>
      <w:r w:rsidRPr="006D5290">
        <w:rPr>
          <w:rFonts w:eastAsia="Times New Roman" w:cstheme="minorHAnsi"/>
          <w:b/>
          <w:bCs/>
          <w:i/>
          <w:iCs/>
        </w:rPr>
        <w:t>Important</w:t>
      </w:r>
      <w:r w:rsidRPr="006D5290">
        <w:rPr>
          <w:rFonts w:eastAsia="Times New Roman" w:cstheme="minorHAnsi"/>
          <w:b/>
          <w:bCs/>
        </w:rPr>
        <w:t>:</w:t>
      </w:r>
    </w:p>
    <w:p w14:paraId="1A187B15" w14:textId="4428745B" w:rsidR="00C83317" w:rsidRDefault="00C83317" w:rsidP="00673C85">
      <w:pPr>
        <w:pStyle w:val="ListParagraph"/>
        <w:widowControl w:val="0"/>
        <w:numPr>
          <w:ilvl w:val="0"/>
          <w:numId w:val="23"/>
        </w:numPr>
        <w:spacing w:after="0" w:line="240" w:lineRule="auto"/>
        <w:ind w:left="720"/>
        <w:contextualSpacing w:val="0"/>
        <w:rPr>
          <w:rFonts w:eastAsia="Times New Roman" w:cstheme="minorHAnsi"/>
          <w:b/>
          <w:bCs/>
          <w:i/>
          <w:iCs/>
        </w:rPr>
      </w:pPr>
      <w:r>
        <w:rPr>
          <w:rFonts w:eastAsia="Times New Roman" w:cstheme="minorHAnsi"/>
          <w:b/>
          <w:bCs/>
          <w:i/>
          <w:iCs/>
        </w:rPr>
        <w:t xml:space="preserve">ALWAYS touch the </w:t>
      </w:r>
      <w:r w:rsidR="00D52D61">
        <w:rPr>
          <w:rFonts w:eastAsia="Times New Roman" w:cstheme="minorHAnsi"/>
          <w:b/>
          <w:bCs/>
          <w:i/>
          <w:iCs/>
        </w:rPr>
        <w:t xml:space="preserve">faraday cage or the </w:t>
      </w:r>
      <w:proofErr w:type="gramStart"/>
      <w:r w:rsidR="00D52D61">
        <w:rPr>
          <w:rFonts w:eastAsia="Times New Roman" w:cstheme="minorHAnsi"/>
          <w:b/>
          <w:bCs/>
          <w:i/>
          <w:iCs/>
        </w:rPr>
        <w:t>stainless steel</w:t>
      </w:r>
      <w:proofErr w:type="gramEnd"/>
      <w:r w:rsidR="00D52D61">
        <w:rPr>
          <w:rFonts w:eastAsia="Times New Roman" w:cstheme="minorHAnsi"/>
          <w:b/>
          <w:bCs/>
          <w:i/>
          <w:iCs/>
        </w:rPr>
        <w:t xml:space="preserve"> tabletop </w:t>
      </w:r>
      <w:r w:rsidR="00874709">
        <w:rPr>
          <w:rFonts w:eastAsia="Times New Roman" w:cstheme="minorHAnsi"/>
          <w:b/>
          <w:bCs/>
          <w:i/>
          <w:iCs/>
        </w:rPr>
        <w:t>BEFORE touching the Headstages</w:t>
      </w:r>
      <w:r w:rsidR="00B75956">
        <w:rPr>
          <w:rFonts w:eastAsia="Times New Roman" w:cstheme="minorHAnsi"/>
          <w:b/>
          <w:bCs/>
          <w:i/>
          <w:iCs/>
        </w:rPr>
        <w:t xml:space="preserve"> to discharge any </w:t>
      </w:r>
      <w:r w:rsidR="00F9666B">
        <w:rPr>
          <w:rFonts w:eastAsia="Times New Roman" w:cstheme="minorHAnsi"/>
          <w:b/>
          <w:bCs/>
          <w:i/>
          <w:iCs/>
        </w:rPr>
        <w:t>charge accumulation in your hands</w:t>
      </w:r>
      <w:r w:rsidR="00874709">
        <w:rPr>
          <w:rFonts w:eastAsia="Times New Roman" w:cstheme="minorHAnsi"/>
          <w:b/>
          <w:bCs/>
          <w:i/>
          <w:iCs/>
        </w:rPr>
        <w:t>.</w:t>
      </w:r>
    </w:p>
    <w:p w14:paraId="4E323FC7" w14:textId="32F92D47" w:rsidR="006D5290" w:rsidRPr="00B40105" w:rsidRDefault="006D5290" w:rsidP="00673C85">
      <w:pPr>
        <w:pStyle w:val="ListParagraph"/>
        <w:widowControl w:val="0"/>
        <w:numPr>
          <w:ilvl w:val="0"/>
          <w:numId w:val="23"/>
        </w:numPr>
        <w:spacing w:after="0" w:line="240" w:lineRule="auto"/>
        <w:ind w:left="720"/>
        <w:contextualSpacing w:val="0"/>
        <w:rPr>
          <w:rFonts w:eastAsia="Times New Roman" w:cstheme="minorHAnsi"/>
          <w:b/>
          <w:bCs/>
          <w:i/>
          <w:iCs/>
        </w:rPr>
      </w:pPr>
      <w:r w:rsidRPr="00B40105">
        <w:rPr>
          <w:rFonts w:eastAsia="Times New Roman" w:cstheme="minorHAnsi"/>
          <w:b/>
          <w:bCs/>
          <w:i/>
          <w:iCs/>
        </w:rPr>
        <w:t xml:space="preserve">Follow the specific order </w:t>
      </w:r>
      <w:r w:rsidR="00BC65E3">
        <w:rPr>
          <w:rFonts w:eastAsia="Times New Roman" w:cstheme="minorHAnsi"/>
          <w:b/>
          <w:bCs/>
          <w:i/>
          <w:iCs/>
        </w:rPr>
        <w:t>t</w:t>
      </w:r>
      <w:r w:rsidRPr="00B40105">
        <w:rPr>
          <w:rFonts w:eastAsia="Times New Roman" w:cstheme="minorHAnsi"/>
          <w:b/>
          <w:bCs/>
          <w:i/>
          <w:iCs/>
        </w:rPr>
        <w:t xml:space="preserve">o </w:t>
      </w:r>
      <w:r w:rsidR="00CB2634">
        <w:rPr>
          <w:rFonts w:eastAsia="Times New Roman" w:cstheme="minorHAnsi"/>
          <w:b/>
          <w:bCs/>
          <w:i/>
          <w:iCs/>
        </w:rPr>
        <w:t>turn</w:t>
      </w:r>
      <w:r w:rsidRPr="00B40105">
        <w:rPr>
          <w:rFonts w:eastAsia="Times New Roman" w:cstheme="minorHAnsi"/>
          <w:b/>
          <w:bCs/>
          <w:i/>
          <w:iCs/>
        </w:rPr>
        <w:t xml:space="preserve"> on</w:t>
      </w:r>
      <w:r w:rsidR="001B2A6F">
        <w:rPr>
          <w:rFonts w:eastAsia="Times New Roman" w:cstheme="minorHAnsi"/>
          <w:b/>
          <w:bCs/>
          <w:i/>
          <w:iCs/>
        </w:rPr>
        <w:t>/off</w:t>
      </w:r>
      <w:r w:rsidRPr="00B40105">
        <w:rPr>
          <w:rFonts w:eastAsia="Times New Roman" w:cstheme="minorHAnsi"/>
          <w:b/>
          <w:bCs/>
          <w:i/>
          <w:iCs/>
        </w:rPr>
        <w:t xml:space="preserve"> the equipment</w:t>
      </w:r>
      <w:r w:rsidR="00BC65E3">
        <w:rPr>
          <w:rFonts w:eastAsia="Times New Roman" w:cstheme="minorHAnsi"/>
          <w:b/>
          <w:bCs/>
          <w:i/>
          <w:iCs/>
        </w:rPr>
        <w:t>.</w:t>
      </w:r>
    </w:p>
    <w:p w14:paraId="78C58C48" w14:textId="5DDADC2E" w:rsidR="006D5290" w:rsidRPr="00B40105" w:rsidRDefault="00C44365" w:rsidP="00673C85">
      <w:pPr>
        <w:pStyle w:val="ListParagraph"/>
        <w:widowControl w:val="0"/>
        <w:numPr>
          <w:ilvl w:val="0"/>
          <w:numId w:val="23"/>
        </w:numPr>
        <w:spacing w:after="0" w:line="240" w:lineRule="auto"/>
        <w:ind w:left="720"/>
        <w:contextualSpacing w:val="0"/>
        <w:rPr>
          <w:rFonts w:eastAsia="Times New Roman" w:cstheme="minorHAnsi"/>
          <w:b/>
          <w:bCs/>
          <w:i/>
          <w:iCs/>
        </w:rPr>
      </w:pPr>
      <w:r>
        <w:rPr>
          <w:rFonts w:eastAsia="Times New Roman" w:cstheme="minorHAnsi"/>
          <w:b/>
          <w:bCs/>
          <w:i/>
          <w:iCs/>
        </w:rPr>
        <w:t>Do not touch the gold piece without gloves when assembling/disassembling the electrode holders from the headstage</w:t>
      </w:r>
      <w:r w:rsidR="006D5290" w:rsidRPr="00B40105">
        <w:rPr>
          <w:rFonts w:eastAsia="Times New Roman" w:cstheme="minorHAnsi"/>
          <w:b/>
          <w:bCs/>
          <w:i/>
          <w:iCs/>
        </w:rPr>
        <w:t xml:space="preserve">. </w:t>
      </w:r>
      <w:r w:rsidR="00A13C19">
        <w:rPr>
          <w:rFonts w:eastAsia="Times New Roman" w:cstheme="minorHAnsi"/>
          <w:b/>
          <w:bCs/>
          <w:i/>
          <w:iCs/>
        </w:rPr>
        <w:t xml:space="preserve">Dirty pins </w:t>
      </w:r>
      <w:r w:rsidR="006D5290" w:rsidRPr="00B40105">
        <w:rPr>
          <w:rFonts w:eastAsia="Times New Roman" w:cstheme="minorHAnsi"/>
          <w:b/>
          <w:bCs/>
          <w:i/>
          <w:iCs/>
        </w:rPr>
        <w:t>m</w:t>
      </w:r>
      <w:r w:rsidR="00610B23">
        <w:rPr>
          <w:rFonts w:eastAsia="Times New Roman" w:cstheme="minorHAnsi"/>
          <w:b/>
          <w:bCs/>
          <w:i/>
          <w:iCs/>
        </w:rPr>
        <w:t xml:space="preserve">ust </w:t>
      </w:r>
      <w:r w:rsidR="006D5290" w:rsidRPr="00B40105">
        <w:rPr>
          <w:rFonts w:eastAsia="Times New Roman" w:cstheme="minorHAnsi"/>
          <w:b/>
          <w:bCs/>
          <w:i/>
          <w:iCs/>
        </w:rPr>
        <w:t xml:space="preserve">be cleaned with </w:t>
      </w:r>
      <w:r w:rsidR="0043390F">
        <w:rPr>
          <w:rFonts w:eastAsia="Times New Roman" w:cstheme="minorHAnsi"/>
          <w:b/>
          <w:bCs/>
          <w:i/>
          <w:iCs/>
        </w:rPr>
        <w:t xml:space="preserve">a </w:t>
      </w:r>
      <w:r w:rsidR="00BC65E3">
        <w:rPr>
          <w:rFonts w:eastAsia="Times New Roman" w:cstheme="minorHAnsi"/>
          <w:b/>
          <w:bCs/>
          <w:i/>
          <w:iCs/>
        </w:rPr>
        <w:t xml:space="preserve">kimwipe </w:t>
      </w:r>
      <w:r w:rsidR="00BA190F">
        <w:rPr>
          <w:rFonts w:eastAsia="Times New Roman" w:cstheme="minorHAnsi"/>
          <w:b/>
          <w:bCs/>
          <w:i/>
          <w:iCs/>
        </w:rPr>
        <w:t xml:space="preserve">damped in </w:t>
      </w:r>
      <w:r w:rsidR="006D5290" w:rsidRPr="00B40105">
        <w:rPr>
          <w:rFonts w:eastAsia="Times New Roman" w:cstheme="minorHAnsi"/>
          <w:b/>
          <w:bCs/>
          <w:i/>
          <w:iCs/>
        </w:rPr>
        <w:t xml:space="preserve">70% </w:t>
      </w:r>
      <w:r w:rsidR="00610B23">
        <w:rPr>
          <w:rFonts w:eastAsia="Times New Roman" w:cstheme="minorHAnsi"/>
          <w:b/>
          <w:bCs/>
          <w:i/>
          <w:iCs/>
        </w:rPr>
        <w:t>alcohol</w:t>
      </w:r>
      <w:r w:rsidR="00BC65E3">
        <w:rPr>
          <w:rFonts w:eastAsia="Times New Roman" w:cstheme="minorHAnsi"/>
          <w:b/>
          <w:bCs/>
          <w:i/>
          <w:iCs/>
        </w:rPr>
        <w:t>.</w:t>
      </w:r>
    </w:p>
    <w:p w14:paraId="5E86AEC4" w14:textId="42D07D25" w:rsidR="006D5290" w:rsidRPr="00B40105" w:rsidRDefault="006D5290" w:rsidP="00673C85">
      <w:pPr>
        <w:pStyle w:val="ListParagraph"/>
        <w:widowControl w:val="0"/>
        <w:numPr>
          <w:ilvl w:val="0"/>
          <w:numId w:val="23"/>
        </w:numPr>
        <w:spacing w:after="0" w:line="240" w:lineRule="auto"/>
        <w:ind w:left="720"/>
        <w:contextualSpacing w:val="0"/>
        <w:rPr>
          <w:rFonts w:eastAsia="Times New Roman" w:cstheme="minorHAnsi"/>
          <w:b/>
          <w:bCs/>
          <w:i/>
          <w:iCs/>
        </w:rPr>
      </w:pPr>
      <w:r w:rsidRPr="00B40105">
        <w:rPr>
          <w:rFonts w:eastAsia="Times New Roman" w:cstheme="minorHAnsi"/>
          <w:b/>
          <w:bCs/>
          <w:i/>
          <w:iCs/>
        </w:rPr>
        <w:t>Electrode resistance should be between 0.5 – 5 MΩ</w:t>
      </w:r>
      <w:r w:rsidR="005C3180">
        <w:rPr>
          <w:rFonts w:eastAsia="Times New Roman" w:cstheme="minorHAnsi"/>
          <w:b/>
          <w:bCs/>
          <w:i/>
          <w:iCs/>
        </w:rPr>
        <w:t>,</w:t>
      </w:r>
      <w:r w:rsidR="00B40105">
        <w:rPr>
          <w:rFonts w:eastAsia="Times New Roman" w:cstheme="minorHAnsi"/>
          <w:b/>
          <w:bCs/>
          <w:i/>
          <w:iCs/>
        </w:rPr>
        <w:t xml:space="preserve"> with the </w:t>
      </w:r>
      <w:r w:rsidR="006F1B6D">
        <w:rPr>
          <w:rFonts w:eastAsia="Times New Roman" w:cstheme="minorHAnsi"/>
          <w:b/>
          <w:bCs/>
          <w:i/>
          <w:iCs/>
        </w:rPr>
        <w:t xml:space="preserve">resistance of the </w:t>
      </w:r>
      <w:r w:rsidR="00B40105">
        <w:rPr>
          <w:rFonts w:eastAsia="Times New Roman" w:cstheme="minorHAnsi"/>
          <w:b/>
          <w:bCs/>
          <w:i/>
          <w:iCs/>
        </w:rPr>
        <w:t xml:space="preserve">voltage electrode </w:t>
      </w:r>
      <w:r w:rsidR="006F1B6D">
        <w:rPr>
          <w:rFonts w:eastAsia="Times New Roman" w:cstheme="minorHAnsi"/>
          <w:b/>
          <w:bCs/>
          <w:i/>
          <w:iCs/>
        </w:rPr>
        <w:t>being higher than the current electrode.</w:t>
      </w:r>
    </w:p>
    <w:p w14:paraId="551672EE" w14:textId="51CCE5D5" w:rsidR="00996D84" w:rsidRDefault="00541293" w:rsidP="00673C85">
      <w:pPr>
        <w:pStyle w:val="ListParagraph"/>
        <w:widowControl w:val="0"/>
        <w:numPr>
          <w:ilvl w:val="0"/>
          <w:numId w:val="23"/>
        </w:numPr>
        <w:spacing w:after="0" w:line="240" w:lineRule="auto"/>
        <w:ind w:left="720"/>
        <w:contextualSpacing w:val="0"/>
        <w:rPr>
          <w:rFonts w:eastAsia="Times New Roman" w:cstheme="minorHAnsi"/>
          <w:b/>
          <w:bCs/>
          <w:i/>
          <w:iCs/>
        </w:rPr>
      </w:pPr>
      <w:r>
        <w:rPr>
          <w:rFonts w:eastAsia="Times New Roman" w:cstheme="minorHAnsi"/>
          <w:b/>
          <w:bCs/>
          <w:i/>
          <w:iCs/>
        </w:rPr>
        <w:t xml:space="preserve">Be sure </w:t>
      </w:r>
      <w:r w:rsidR="00546893">
        <w:rPr>
          <w:rFonts w:eastAsia="Times New Roman" w:cstheme="minorHAnsi"/>
          <w:b/>
          <w:bCs/>
          <w:i/>
          <w:iCs/>
        </w:rPr>
        <w:t>the</w:t>
      </w:r>
      <w:r w:rsidR="00EE340E">
        <w:rPr>
          <w:rFonts w:eastAsia="Times New Roman" w:cstheme="minorHAnsi"/>
          <w:b/>
          <w:bCs/>
          <w:i/>
          <w:iCs/>
        </w:rPr>
        <w:t xml:space="preserve"> Ag/AgCl electrodes are </w:t>
      </w:r>
      <w:r w:rsidR="009144F9">
        <w:rPr>
          <w:rFonts w:eastAsia="Times New Roman" w:cstheme="minorHAnsi"/>
          <w:b/>
          <w:bCs/>
          <w:i/>
          <w:iCs/>
        </w:rPr>
        <w:t>optimal</w:t>
      </w:r>
      <w:r w:rsidR="00BC6BFB">
        <w:rPr>
          <w:rFonts w:eastAsia="Times New Roman" w:cstheme="minorHAnsi"/>
          <w:b/>
          <w:bCs/>
          <w:i/>
          <w:iCs/>
        </w:rPr>
        <w:t xml:space="preserve">. If the Ag/AgCl wire </w:t>
      </w:r>
      <w:r w:rsidR="001568D3">
        <w:rPr>
          <w:rFonts w:eastAsia="Times New Roman" w:cstheme="minorHAnsi"/>
          <w:b/>
          <w:bCs/>
          <w:i/>
          <w:iCs/>
        </w:rPr>
        <w:t xml:space="preserve">(electrode </w:t>
      </w:r>
      <w:r w:rsidR="00D010DC">
        <w:rPr>
          <w:rFonts w:eastAsia="Times New Roman" w:cstheme="minorHAnsi"/>
          <w:b/>
          <w:bCs/>
          <w:i/>
          <w:iCs/>
        </w:rPr>
        <w:t xml:space="preserve">holder) </w:t>
      </w:r>
      <w:r w:rsidR="00DD2A64">
        <w:rPr>
          <w:rFonts w:eastAsia="Times New Roman" w:cstheme="minorHAnsi"/>
          <w:b/>
          <w:bCs/>
          <w:i/>
          <w:iCs/>
        </w:rPr>
        <w:t>is</w:t>
      </w:r>
      <w:r w:rsidR="009144F9">
        <w:rPr>
          <w:rFonts w:eastAsia="Times New Roman" w:cstheme="minorHAnsi"/>
          <w:b/>
          <w:bCs/>
          <w:i/>
          <w:iCs/>
        </w:rPr>
        <w:t xml:space="preserve"> </w:t>
      </w:r>
      <w:r w:rsidR="00D51F06">
        <w:rPr>
          <w:rFonts w:eastAsia="Times New Roman" w:cstheme="minorHAnsi"/>
          <w:b/>
          <w:bCs/>
          <w:i/>
          <w:iCs/>
        </w:rPr>
        <w:t>in bad shape</w:t>
      </w:r>
      <w:r w:rsidR="00F1182F">
        <w:rPr>
          <w:rFonts w:eastAsia="Times New Roman" w:cstheme="minorHAnsi"/>
          <w:b/>
          <w:bCs/>
          <w:i/>
          <w:iCs/>
        </w:rPr>
        <w:t xml:space="preserve">, </w:t>
      </w:r>
      <w:r w:rsidR="00E57D77">
        <w:rPr>
          <w:rFonts w:eastAsia="Times New Roman" w:cstheme="minorHAnsi"/>
          <w:b/>
          <w:bCs/>
          <w:i/>
          <w:iCs/>
        </w:rPr>
        <w:t>scr</w:t>
      </w:r>
      <w:r w:rsidR="00551A97">
        <w:rPr>
          <w:rFonts w:eastAsia="Times New Roman" w:cstheme="minorHAnsi"/>
          <w:b/>
          <w:bCs/>
          <w:i/>
          <w:iCs/>
        </w:rPr>
        <w:t xml:space="preserve">atch </w:t>
      </w:r>
      <w:r w:rsidR="00F1182F">
        <w:rPr>
          <w:rFonts w:eastAsia="Times New Roman" w:cstheme="minorHAnsi"/>
          <w:b/>
          <w:bCs/>
          <w:i/>
          <w:iCs/>
        </w:rPr>
        <w:t>the wire</w:t>
      </w:r>
      <w:r w:rsidR="00551A97">
        <w:rPr>
          <w:rFonts w:eastAsia="Times New Roman" w:cstheme="minorHAnsi"/>
          <w:b/>
          <w:bCs/>
          <w:i/>
          <w:iCs/>
        </w:rPr>
        <w:t xml:space="preserve"> with sandpaper</w:t>
      </w:r>
      <w:r w:rsidR="00F1182F">
        <w:rPr>
          <w:rFonts w:eastAsia="Times New Roman" w:cstheme="minorHAnsi"/>
          <w:b/>
          <w:bCs/>
          <w:i/>
          <w:iCs/>
        </w:rPr>
        <w:t xml:space="preserve"> </w:t>
      </w:r>
      <w:r w:rsidR="009A4131">
        <w:rPr>
          <w:rFonts w:eastAsia="Times New Roman" w:cstheme="minorHAnsi"/>
          <w:b/>
          <w:bCs/>
          <w:i/>
          <w:iCs/>
        </w:rPr>
        <w:t xml:space="preserve">and </w:t>
      </w:r>
      <w:r w:rsidR="001A06B4">
        <w:rPr>
          <w:rFonts w:eastAsia="Times New Roman" w:cstheme="minorHAnsi"/>
          <w:b/>
          <w:bCs/>
          <w:i/>
          <w:iCs/>
        </w:rPr>
        <w:t>electro</w:t>
      </w:r>
      <w:r w:rsidR="009A4131">
        <w:rPr>
          <w:rFonts w:eastAsia="Times New Roman" w:cstheme="minorHAnsi"/>
          <w:b/>
          <w:bCs/>
          <w:i/>
          <w:iCs/>
        </w:rPr>
        <w:t>depos</w:t>
      </w:r>
      <w:r w:rsidR="001A06B4">
        <w:rPr>
          <w:rFonts w:eastAsia="Times New Roman" w:cstheme="minorHAnsi"/>
          <w:b/>
          <w:bCs/>
          <w:i/>
          <w:iCs/>
        </w:rPr>
        <w:t>it</w:t>
      </w:r>
      <w:r w:rsidR="009A4131">
        <w:rPr>
          <w:rFonts w:eastAsia="Times New Roman" w:cstheme="minorHAnsi"/>
          <w:b/>
          <w:bCs/>
          <w:i/>
          <w:iCs/>
        </w:rPr>
        <w:t xml:space="preserve"> AgCl</w:t>
      </w:r>
      <w:r w:rsidR="00F1182F">
        <w:rPr>
          <w:rFonts w:eastAsia="Times New Roman" w:cstheme="minorHAnsi"/>
          <w:b/>
          <w:bCs/>
          <w:i/>
          <w:iCs/>
        </w:rPr>
        <w:t xml:space="preserve"> </w:t>
      </w:r>
      <w:r w:rsidR="001A06B4">
        <w:rPr>
          <w:rFonts w:eastAsia="Times New Roman" w:cstheme="minorHAnsi"/>
          <w:b/>
          <w:bCs/>
          <w:i/>
          <w:iCs/>
        </w:rPr>
        <w:t xml:space="preserve">using 100 mM </w:t>
      </w:r>
      <w:r w:rsidR="009653E2">
        <w:rPr>
          <w:rFonts w:eastAsia="Times New Roman" w:cstheme="minorHAnsi"/>
          <w:b/>
          <w:bCs/>
          <w:i/>
          <w:iCs/>
        </w:rPr>
        <w:t>HCl and a power s</w:t>
      </w:r>
      <w:r w:rsidR="004322A7">
        <w:rPr>
          <w:rFonts w:eastAsia="Times New Roman" w:cstheme="minorHAnsi"/>
          <w:b/>
          <w:bCs/>
          <w:i/>
          <w:iCs/>
        </w:rPr>
        <w:t>upply</w:t>
      </w:r>
      <w:r w:rsidR="00D51F06">
        <w:rPr>
          <w:rFonts w:eastAsia="Times New Roman" w:cstheme="minorHAnsi"/>
          <w:b/>
          <w:bCs/>
          <w:i/>
          <w:iCs/>
        </w:rPr>
        <w:t>/battery</w:t>
      </w:r>
      <w:r w:rsidR="00A14018">
        <w:rPr>
          <w:rFonts w:eastAsia="Times New Roman" w:cstheme="minorHAnsi"/>
          <w:b/>
          <w:bCs/>
          <w:i/>
          <w:iCs/>
        </w:rPr>
        <w:t xml:space="preserve"> (9 V)</w:t>
      </w:r>
      <w:r w:rsidR="009653E2">
        <w:rPr>
          <w:rFonts w:eastAsia="Times New Roman" w:cstheme="minorHAnsi"/>
          <w:b/>
          <w:bCs/>
          <w:i/>
          <w:iCs/>
        </w:rPr>
        <w:t>.</w:t>
      </w:r>
      <w:r w:rsidR="009144F9">
        <w:rPr>
          <w:rFonts w:eastAsia="Times New Roman" w:cstheme="minorHAnsi"/>
          <w:b/>
          <w:bCs/>
          <w:i/>
          <w:iCs/>
        </w:rPr>
        <w:t xml:space="preserve"> If </w:t>
      </w:r>
      <w:r w:rsidR="00D51F06">
        <w:rPr>
          <w:rFonts w:eastAsia="Times New Roman" w:cstheme="minorHAnsi"/>
          <w:b/>
          <w:bCs/>
          <w:i/>
          <w:iCs/>
        </w:rPr>
        <w:t xml:space="preserve">the </w:t>
      </w:r>
      <w:r w:rsidR="00BC6BFB">
        <w:rPr>
          <w:rFonts w:eastAsia="Times New Roman" w:cstheme="minorHAnsi"/>
          <w:b/>
          <w:bCs/>
          <w:i/>
          <w:iCs/>
        </w:rPr>
        <w:t>Ag/AgCl pellet</w:t>
      </w:r>
      <w:r w:rsidR="00031230">
        <w:rPr>
          <w:rFonts w:eastAsia="Times New Roman" w:cstheme="minorHAnsi"/>
          <w:b/>
          <w:bCs/>
          <w:i/>
          <w:iCs/>
        </w:rPr>
        <w:t xml:space="preserve"> (ground electrode) </w:t>
      </w:r>
      <w:r w:rsidR="00C8108F">
        <w:rPr>
          <w:rFonts w:eastAsia="Times New Roman" w:cstheme="minorHAnsi"/>
          <w:b/>
          <w:bCs/>
          <w:i/>
          <w:iCs/>
        </w:rPr>
        <w:t xml:space="preserve">is color black, sand </w:t>
      </w:r>
      <w:r w:rsidR="00CE4FF7">
        <w:rPr>
          <w:rFonts w:eastAsia="Times New Roman" w:cstheme="minorHAnsi"/>
          <w:b/>
          <w:bCs/>
          <w:i/>
          <w:iCs/>
        </w:rPr>
        <w:t xml:space="preserve">the pellet until the </w:t>
      </w:r>
      <w:r w:rsidR="00D86FCE">
        <w:rPr>
          <w:rFonts w:eastAsia="Times New Roman" w:cstheme="minorHAnsi"/>
          <w:b/>
          <w:bCs/>
          <w:i/>
          <w:iCs/>
        </w:rPr>
        <w:t xml:space="preserve">color </w:t>
      </w:r>
      <w:r w:rsidR="000D6EA8">
        <w:rPr>
          <w:rFonts w:eastAsia="Times New Roman" w:cstheme="minorHAnsi"/>
          <w:b/>
          <w:bCs/>
          <w:i/>
          <w:iCs/>
        </w:rPr>
        <w:t>is</w:t>
      </w:r>
      <w:r w:rsidR="00CE4FF7">
        <w:rPr>
          <w:rFonts w:eastAsia="Times New Roman" w:cstheme="minorHAnsi"/>
          <w:b/>
          <w:bCs/>
          <w:i/>
          <w:iCs/>
        </w:rPr>
        <w:t xml:space="preserve"> </w:t>
      </w:r>
      <w:r w:rsidR="00D86FCE">
        <w:rPr>
          <w:rFonts w:eastAsia="Times New Roman" w:cstheme="minorHAnsi"/>
          <w:b/>
          <w:bCs/>
          <w:i/>
          <w:iCs/>
        </w:rPr>
        <w:t>flat</w:t>
      </w:r>
      <w:r w:rsidR="00CE4FF7">
        <w:rPr>
          <w:rFonts w:eastAsia="Times New Roman" w:cstheme="minorHAnsi"/>
          <w:b/>
          <w:bCs/>
          <w:i/>
          <w:iCs/>
        </w:rPr>
        <w:t xml:space="preserve"> </w:t>
      </w:r>
      <w:r w:rsidR="000D6EA8">
        <w:rPr>
          <w:rFonts w:eastAsia="Times New Roman" w:cstheme="minorHAnsi"/>
          <w:b/>
          <w:bCs/>
          <w:i/>
          <w:iCs/>
        </w:rPr>
        <w:t>gray.</w:t>
      </w:r>
    </w:p>
    <w:p w14:paraId="49EAA31B" w14:textId="6DD16E79" w:rsidR="00EF29CD" w:rsidRPr="009A0EFD" w:rsidRDefault="005C5DF9" w:rsidP="00673C85">
      <w:pPr>
        <w:pStyle w:val="ListParagraph"/>
        <w:widowControl w:val="0"/>
        <w:numPr>
          <w:ilvl w:val="0"/>
          <w:numId w:val="23"/>
        </w:numPr>
        <w:spacing w:after="0" w:line="240" w:lineRule="auto"/>
        <w:ind w:left="720"/>
        <w:contextualSpacing w:val="0"/>
        <w:rPr>
          <w:rFonts w:eastAsia="Times New Roman" w:cstheme="minorHAnsi"/>
          <w:b/>
          <w:bCs/>
          <w:i/>
          <w:iCs/>
        </w:rPr>
      </w:pPr>
      <w:r>
        <w:rPr>
          <w:rFonts w:eastAsia="Times New Roman" w:cstheme="minorHAnsi"/>
          <w:b/>
          <w:bCs/>
          <w:i/>
          <w:iCs/>
        </w:rPr>
        <w:t>Using fire-polished borosilicate capillary tubes is preferable</w:t>
      </w:r>
      <w:r w:rsidR="008E609F">
        <w:rPr>
          <w:rFonts w:eastAsia="Times New Roman" w:cstheme="minorHAnsi"/>
          <w:b/>
          <w:bCs/>
          <w:i/>
          <w:iCs/>
        </w:rPr>
        <w:t xml:space="preserve"> because they </w:t>
      </w:r>
      <w:r w:rsidR="00B07EB4">
        <w:rPr>
          <w:rFonts w:eastAsia="Times New Roman" w:cstheme="minorHAnsi"/>
          <w:b/>
          <w:bCs/>
          <w:i/>
          <w:iCs/>
        </w:rPr>
        <w:t xml:space="preserve">produce less damage to the Ag/AgCl wire </w:t>
      </w:r>
      <w:r w:rsidR="0066166E">
        <w:rPr>
          <w:rFonts w:eastAsia="Times New Roman" w:cstheme="minorHAnsi"/>
          <w:b/>
          <w:bCs/>
          <w:i/>
          <w:iCs/>
        </w:rPr>
        <w:t>in the electrode holder</w:t>
      </w:r>
      <w:r w:rsidR="00960EC4" w:rsidRPr="009A0EFD">
        <w:rPr>
          <w:rFonts w:eastAsia="Times New Roman" w:cstheme="minorHAnsi"/>
          <w:b/>
          <w:bCs/>
          <w:i/>
          <w:iCs/>
        </w:rPr>
        <w:t>.</w:t>
      </w:r>
    </w:p>
    <w:p w14:paraId="6A283043" w14:textId="30BC09D4" w:rsidR="003A494E" w:rsidRPr="009A0EFD" w:rsidRDefault="008919F3" w:rsidP="00673C85">
      <w:pPr>
        <w:pStyle w:val="ListParagraph"/>
        <w:widowControl w:val="0"/>
        <w:numPr>
          <w:ilvl w:val="0"/>
          <w:numId w:val="23"/>
        </w:numPr>
        <w:spacing w:after="0" w:line="240" w:lineRule="auto"/>
        <w:ind w:left="720"/>
        <w:contextualSpacing w:val="0"/>
        <w:rPr>
          <w:rFonts w:eastAsia="Times New Roman" w:cstheme="minorHAnsi"/>
          <w:b/>
          <w:bCs/>
          <w:i/>
          <w:iCs/>
        </w:rPr>
      </w:pPr>
      <w:r w:rsidRPr="009A0EFD">
        <w:rPr>
          <w:rFonts w:eastAsia="Times New Roman" w:cstheme="minorHAnsi"/>
          <w:b/>
          <w:bCs/>
          <w:i/>
          <w:iCs/>
        </w:rPr>
        <w:t xml:space="preserve">Vertical and </w:t>
      </w:r>
      <w:r w:rsidR="00F53C49" w:rsidRPr="009A0EFD">
        <w:rPr>
          <w:rFonts w:eastAsia="Times New Roman" w:cstheme="minorHAnsi"/>
          <w:b/>
          <w:bCs/>
          <w:i/>
          <w:iCs/>
        </w:rPr>
        <w:t>horizontal capillary tube puller</w:t>
      </w:r>
      <w:r w:rsidRPr="009A0EFD">
        <w:rPr>
          <w:rFonts w:eastAsia="Times New Roman" w:cstheme="minorHAnsi"/>
          <w:b/>
          <w:bCs/>
          <w:i/>
          <w:iCs/>
        </w:rPr>
        <w:t>s</w:t>
      </w:r>
      <w:r w:rsidR="00F53C49" w:rsidRPr="009A0EFD">
        <w:rPr>
          <w:rFonts w:eastAsia="Times New Roman" w:cstheme="minorHAnsi"/>
          <w:b/>
          <w:bCs/>
          <w:i/>
          <w:iCs/>
        </w:rPr>
        <w:t xml:space="preserve"> </w:t>
      </w:r>
      <w:r w:rsidR="00F17240" w:rsidRPr="009A0EFD">
        <w:rPr>
          <w:rFonts w:eastAsia="Times New Roman" w:cstheme="minorHAnsi"/>
          <w:b/>
          <w:bCs/>
          <w:i/>
          <w:iCs/>
        </w:rPr>
        <w:t xml:space="preserve">could be </w:t>
      </w:r>
      <w:r w:rsidR="00625553">
        <w:rPr>
          <w:rFonts w:eastAsia="Times New Roman" w:cstheme="minorHAnsi"/>
          <w:b/>
          <w:bCs/>
          <w:i/>
          <w:iCs/>
        </w:rPr>
        <w:t>employed satisfactorily</w:t>
      </w:r>
      <w:r w:rsidR="00F53C49" w:rsidRPr="009A0EFD">
        <w:rPr>
          <w:rFonts w:eastAsia="Times New Roman" w:cstheme="minorHAnsi"/>
          <w:b/>
          <w:bCs/>
          <w:i/>
          <w:iCs/>
        </w:rPr>
        <w:t>.</w:t>
      </w:r>
    </w:p>
    <w:p w14:paraId="0A6FCA99" w14:textId="5FEBC375" w:rsidR="00EE6058" w:rsidRPr="004173F1" w:rsidRDefault="00D77DE2" w:rsidP="00673C85">
      <w:pPr>
        <w:pStyle w:val="ListParagraph"/>
        <w:widowControl w:val="0"/>
        <w:numPr>
          <w:ilvl w:val="0"/>
          <w:numId w:val="23"/>
        </w:numPr>
        <w:spacing w:after="0" w:line="240" w:lineRule="auto"/>
        <w:ind w:left="720"/>
        <w:contextualSpacing w:val="0"/>
        <w:rPr>
          <w:rFonts w:eastAsia="Times New Roman" w:cstheme="minorHAnsi"/>
          <w:b/>
          <w:bCs/>
          <w:i/>
          <w:iCs/>
        </w:rPr>
      </w:pPr>
      <w:r w:rsidRPr="004173F1">
        <w:rPr>
          <w:rFonts w:eastAsia="Times New Roman" w:cstheme="minorHAnsi"/>
          <w:b/>
          <w:bCs/>
          <w:i/>
          <w:iCs/>
        </w:rPr>
        <w:t xml:space="preserve">The </w:t>
      </w:r>
      <w:r w:rsidR="00631E37" w:rsidRPr="004173F1">
        <w:rPr>
          <w:rFonts w:eastAsia="Times New Roman" w:cstheme="minorHAnsi"/>
          <w:b/>
          <w:bCs/>
          <w:i/>
          <w:iCs/>
        </w:rPr>
        <w:t xml:space="preserve">glass electrode tip size and tapper </w:t>
      </w:r>
      <w:r w:rsidR="008A3FAB" w:rsidRPr="004173F1">
        <w:rPr>
          <w:rFonts w:eastAsia="Times New Roman" w:cstheme="minorHAnsi"/>
          <w:b/>
          <w:bCs/>
          <w:i/>
          <w:iCs/>
        </w:rPr>
        <w:t xml:space="preserve">shape </w:t>
      </w:r>
      <w:r w:rsidR="00631E37" w:rsidRPr="004173F1">
        <w:rPr>
          <w:rFonts w:eastAsia="Times New Roman" w:cstheme="minorHAnsi"/>
          <w:b/>
          <w:bCs/>
          <w:i/>
          <w:iCs/>
        </w:rPr>
        <w:t xml:space="preserve">are key factors </w:t>
      </w:r>
      <w:r w:rsidR="003E5D31">
        <w:rPr>
          <w:rFonts w:eastAsia="Times New Roman" w:cstheme="minorHAnsi"/>
          <w:b/>
          <w:bCs/>
          <w:i/>
          <w:iCs/>
        </w:rPr>
        <w:t>in impaling</w:t>
      </w:r>
      <w:r w:rsidR="0070031F" w:rsidRPr="004173F1">
        <w:rPr>
          <w:rFonts w:eastAsia="Times New Roman" w:cstheme="minorHAnsi"/>
          <w:b/>
          <w:bCs/>
          <w:i/>
          <w:iCs/>
        </w:rPr>
        <w:t xml:space="preserve"> oocytes. </w:t>
      </w:r>
      <w:r w:rsidR="00913679" w:rsidRPr="004173F1">
        <w:rPr>
          <w:rFonts w:eastAsia="Times New Roman" w:cstheme="minorHAnsi"/>
          <w:b/>
          <w:bCs/>
          <w:i/>
          <w:iCs/>
        </w:rPr>
        <w:t xml:space="preserve">For </w:t>
      </w:r>
      <w:r w:rsidR="00D82F84">
        <w:rPr>
          <w:rFonts w:eastAsia="Times New Roman" w:cstheme="minorHAnsi"/>
          <w:b/>
          <w:bCs/>
          <w:i/>
          <w:iCs/>
        </w:rPr>
        <w:t>x</w:t>
      </w:r>
      <w:r w:rsidR="00913679" w:rsidRPr="004173F1">
        <w:rPr>
          <w:rFonts w:eastAsia="Times New Roman" w:cstheme="minorHAnsi"/>
          <w:b/>
          <w:bCs/>
          <w:i/>
          <w:iCs/>
        </w:rPr>
        <w:t xml:space="preserve">enopus </w:t>
      </w:r>
      <w:r w:rsidR="007D20AE" w:rsidRPr="004173F1">
        <w:rPr>
          <w:rFonts w:eastAsia="Times New Roman" w:cstheme="minorHAnsi"/>
          <w:b/>
          <w:bCs/>
          <w:i/>
          <w:iCs/>
        </w:rPr>
        <w:t>oocytes</w:t>
      </w:r>
      <w:r w:rsidR="00A834E5" w:rsidRPr="004173F1">
        <w:rPr>
          <w:rFonts w:eastAsia="Times New Roman" w:cstheme="minorHAnsi"/>
          <w:b/>
          <w:bCs/>
          <w:i/>
          <w:iCs/>
        </w:rPr>
        <w:t>,</w:t>
      </w:r>
      <w:r w:rsidR="007D20AE" w:rsidRPr="004173F1">
        <w:rPr>
          <w:rFonts w:eastAsia="Times New Roman" w:cstheme="minorHAnsi"/>
          <w:b/>
          <w:bCs/>
          <w:i/>
          <w:iCs/>
        </w:rPr>
        <w:t xml:space="preserve"> the glass electrode must be balance</w:t>
      </w:r>
      <w:r w:rsidR="00556A2B" w:rsidRPr="004173F1">
        <w:rPr>
          <w:rFonts w:eastAsia="Times New Roman" w:cstheme="minorHAnsi"/>
          <w:b/>
          <w:bCs/>
          <w:i/>
          <w:iCs/>
        </w:rPr>
        <w:t>d</w:t>
      </w:r>
      <w:r w:rsidR="007D20AE" w:rsidRPr="004173F1">
        <w:rPr>
          <w:rFonts w:eastAsia="Times New Roman" w:cstheme="minorHAnsi"/>
          <w:b/>
          <w:bCs/>
          <w:i/>
          <w:iCs/>
        </w:rPr>
        <w:t xml:space="preserve"> </w:t>
      </w:r>
      <w:r w:rsidR="001C7FB3" w:rsidRPr="004173F1">
        <w:rPr>
          <w:rFonts w:eastAsia="Times New Roman" w:cstheme="minorHAnsi"/>
          <w:b/>
          <w:bCs/>
          <w:i/>
          <w:iCs/>
        </w:rPr>
        <w:t>between g</w:t>
      </w:r>
      <w:r w:rsidR="008A3FAB" w:rsidRPr="004173F1">
        <w:rPr>
          <w:rFonts w:eastAsia="Times New Roman" w:cstheme="minorHAnsi"/>
          <w:b/>
          <w:bCs/>
          <w:i/>
          <w:iCs/>
        </w:rPr>
        <w:t xml:space="preserve">radual and </w:t>
      </w:r>
      <w:r w:rsidR="003B599D" w:rsidRPr="004173F1">
        <w:rPr>
          <w:rFonts w:eastAsia="Times New Roman" w:cstheme="minorHAnsi"/>
          <w:b/>
          <w:bCs/>
          <w:i/>
          <w:iCs/>
        </w:rPr>
        <w:t>u</w:t>
      </w:r>
      <w:r w:rsidR="0070031F" w:rsidRPr="004173F1">
        <w:rPr>
          <w:rFonts w:eastAsia="Times New Roman" w:cstheme="minorHAnsi"/>
          <w:b/>
          <w:bCs/>
          <w:i/>
          <w:iCs/>
        </w:rPr>
        <w:t xml:space="preserve">niform </w:t>
      </w:r>
      <w:r w:rsidR="003B599D" w:rsidRPr="004173F1">
        <w:rPr>
          <w:rFonts w:eastAsia="Times New Roman" w:cstheme="minorHAnsi"/>
          <w:b/>
          <w:bCs/>
          <w:i/>
          <w:iCs/>
        </w:rPr>
        <w:t xml:space="preserve">taper </w:t>
      </w:r>
      <w:r w:rsidR="001C7FB3" w:rsidRPr="004173F1">
        <w:rPr>
          <w:rFonts w:eastAsia="Times New Roman" w:cstheme="minorHAnsi"/>
          <w:b/>
          <w:bCs/>
          <w:i/>
          <w:iCs/>
        </w:rPr>
        <w:t xml:space="preserve">to </w:t>
      </w:r>
      <w:r w:rsidR="003B599D" w:rsidRPr="004173F1">
        <w:rPr>
          <w:rFonts w:eastAsia="Times New Roman" w:cstheme="minorHAnsi"/>
          <w:b/>
          <w:bCs/>
          <w:i/>
          <w:iCs/>
        </w:rPr>
        <w:t xml:space="preserve">cause less damage </w:t>
      </w:r>
      <w:r w:rsidR="00EE1683" w:rsidRPr="004173F1">
        <w:rPr>
          <w:rFonts w:eastAsia="Times New Roman" w:cstheme="minorHAnsi"/>
          <w:b/>
          <w:bCs/>
          <w:i/>
          <w:iCs/>
        </w:rPr>
        <w:t xml:space="preserve">during </w:t>
      </w:r>
      <w:r w:rsidR="003B599D" w:rsidRPr="004173F1">
        <w:rPr>
          <w:rFonts w:eastAsia="Times New Roman" w:cstheme="minorHAnsi"/>
          <w:b/>
          <w:bCs/>
          <w:i/>
          <w:iCs/>
        </w:rPr>
        <w:t>impale</w:t>
      </w:r>
      <w:r w:rsidR="00EE1683" w:rsidRPr="004173F1">
        <w:rPr>
          <w:rFonts w:eastAsia="Times New Roman" w:cstheme="minorHAnsi"/>
          <w:b/>
          <w:bCs/>
          <w:i/>
          <w:iCs/>
        </w:rPr>
        <w:t>ment and short</w:t>
      </w:r>
      <w:r w:rsidR="00473E27" w:rsidRPr="004173F1">
        <w:rPr>
          <w:rFonts w:eastAsia="Times New Roman" w:cstheme="minorHAnsi"/>
          <w:b/>
          <w:bCs/>
          <w:i/>
          <w:iCs/>
        </w:rPr>
        <w:t xml:space="preserve"> </w:t>
      </w:r>
      <w:r w:rsidR="004A2189" w:rsidRPr="004173F1">
        <w:rPr>
          <w:rFonts w:eastAsia="Times New Roman" w:cstheme="minorHAnsi"/>
          <w:b/>
          <w:bCs/>
          <w:i/>
          <w:iCs/>
        </w:rPr>
        <w:t xml:space="preserve">taper </w:t>
      </w:r>
      <w:r w:rsidR="00DD089A" w:rsidRPr="004173F1">
        <w:rPr>
          <w:rFonts w:eastAsia="Times New Roman" w:cstheme="minorHAnsi"/>
          <w:b/>
          <w:bCs/>
          <w:i/>
          <w:iCs/>
        </w:rPr>
        <w:t xml:space="preserve">to </w:t>
      </w:r>
      <w:r w:rsidR="00A834E5" w:rsidRPr="004173F1">
        <w:rPr>
          <w:rFonts w:eastAsia="Times New Roman" w:cstheme="minorHAnsi"/>
          <w:b/>
          <w:bCs/>
          <w:i/>
          <w:iCs/>
        </w:rPr>
        <w:t xml:space="preserve">increase </w:t>
      </w:r>
      <w:r w:rsidR="00FA567D">
        <w:rPr>
          <w:rFonts w:eastAsia="Times New Roman" w:cstheme="minorHAnsi"/>
          <w:b/>
          <w:bCs/>
          <w:i/>
          <w:iCs/>
        </w:rPr>
        <w:t xml:space="preserve">the </w:t>
      </w:r>
      <w:r w:rsidR="003D5100" w:rsidRPr="004173F1">
        <w:rPr>
          <w:rFonts w:eastAsia="Times New Roman" w:cstheme="minorHAnsi"/>
          <w:b/>
          <w:bCs/>
          <w:i/>
          <w:iCs/>
        </w:rPr>
        <w:t xml:space="preserve">stiffness </w:t>
      </w:r>
      <w:r w:rsidR="0011080B" w:rsidRPr="004173F1">
        <w:rPr>
          <w:rFonts w:eastAsia="Times New Roman" w:cstheme="minorHAnsi"/>
          <w:b/>
          <w:bCs/>
          <w:i/>
          <w:iCs/>
        </w:rPr>
        <w:t xml:space="preserve">required to penetrate </w:t>
      </w:r>
      <w:r w:rsidR="00FA567D">
        <w:rPr>
          <w:rFonts w:eastAsia="Times New Roman" w:cstheme="minorHAnsi"/>
          <w:b/>
          <w:bCs/>
          <w:i/>
          <w:iCs/>
        </w:rPr>
        <w:lastRenderedPageBreak/>
        <w:t xml:space="preserve">the </w:t>
      </w:r>
      <w:r w:rsidR="004173F1" w:rsidRPr="004173F1">
        <w:rPr>
          <w:rFonts w:eastAsia="Times New Roman" w:cstheme="minorHAnsi"/>
          <w:b/>
          <w:bCs/>
          <w:i/>
          <w:iCs/>
        </w:rPr>
        <w:t>rigid membrane.</w:t>
      </w:r>
    </w:p>
    <w:p w14:paraId="09BE03CC" w14:textId="7347E34A" w:rsidR="00125D13" w:rsidRPr="00633ADD" w:rsidRDefault="00886859" w:rsidP="00673C85">
      <w:pPr>
        <w:pStyle w:val="ListParagraph"/>
        <w:widowControl w:val="0"/>
        <w:numPr>
          <w:ilvl w:val="0"/>
          <w:numId w:val="23"/>
        </w:numPr>
        <w:spacing w:after="0" w:line="240" w:lineRule="auto"/>
        <w:ind w:left="720"/>
        <w:contextualSpacing w:val="0"/>
        <w:rPr>
          <w:rFonts w:eastAsia="Times New Roman" w:cstheme="minorHAnsi"/>
          <w:b/>
          <w:bCs/>
          <w:i/>
          <w:iCs/>
        </w:rPr>
      </w:pPr>
      <w:r>
        <w:rPr>
          <w:b/>
          <w:bCs/>
          <w:i/>
          <w:iCs/>
        </w:rPr>
        <w:t>Air bubbles must be removed from t</w:t>
      </w:r>
      <w:r w:rsidR="00125D13" w:rsidRPr="00633ADD">
        <w:rPr>
          <w:b/>
          <w:bCs/>
          <w:i/>
          <w:iCs/>
        </w:rPr>
        <w:t xml:space="preserve">he </w:t>
      </w:r>
      <w:r w:rsidR="007C39D3" w:rsidRPr="00633ADD">
        <w:rPr>
          <w:b/>
          <w:bCs/>
          <w:i/>
          <w:iCs/>
        </w:rPr>
        <w:t xml:space="preserve">KCl solution in the </w:t>
      </w:r>
      <w:r w:rsidR="00125D13" w:rsidRPr="00633ADD">
        <w:rPr>
          <w:b/>
          <w:bCs/>
          <w:i/>
          <w:iCs/>
        </w:rPr>
        <w:t xml:space="preserve">glass electrode. </w:t>
      </w:r>
      <w:r w:rsidR="002E4DA2">
        <w:rPr>
          <w:b/>
          <w:bCs/>
          <w:i/>
          <w:iCs/>
        </w:rPr>
        <w:t>This is because a</w:t>
      </w:r>
      <w:r>
        <w:rPr>
          <w:b/>
          <w:bCs/>
          <w:i/>
          <w:iCs/>
        </w:rPr>
        <w:t>ir bubbles</w:t>
      </w:r>
      <w:r w:rsidR="00125D13" w:rsidRPr="00633AD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increase</w:t>
      </w:r>
      <w:r w:rsidR="00F339DE" w:rsidRPr="00633ADD">
        <w:rPr>
          <w:b/>
          <w:bCs/>
          <w:i/>
          <w:iCs/>
        </w:rPr>
        <w:t xml:space="preserve"> noise </w:t>
      </w:r>
      <w:r w:rsidR="008F3D2B" w:rsidRPr="00633ADD">
        <w:rPr>
          <w:b/>
          <w:bCs/>
          <w:i/>
          <w:iCs/>
        </w:rPr>
        <w:t xml:space="preserve">during recordings and </w:t>
      </w:r>
      <w:r w:rsidR="008C79D5">
        <w:rPr>
          <w:b/>
          <w:bCs/>
          <w:i/>
          <w:iCs/>
        </w:rPr>
        <w:t>affect</w:t>
      </w:r>
      <w:r w:rsidR="002E4DA2">
        <w:rPr>
          <w:b/>
          <w:bCs/>
          <w:i/>
          <w:iCs/>
        </w:rPr>
        <w:t xml:space="preserve"> </w:t>
      </w:r>
      <w:r w:rsidR="008F3D2B" w:rsidRPr="00633ADD">
        <w:rPr>
          <w:b/>
          <w:bCs/>
          <w:i/>
          <w:iCs/>
        </w:rPr>
        <w:t xml:space="preserve">the proper connection between the Ag/AgCl electrode and the </w:t>
      </w:r>
      <w:r w:rsidR="00633ADD" w:rsidRPr="00633ADD">
        <w:rPr>
          <w:b/>
          <w:bCs/>
          <w:i/>
          <w:iCs/>
        </w:rPr>
        <w:t>glass electrode tip</w:t>
      </w:r>
      <w:r w:rsidR="00125D13" w:rsidRPr="00633ADD">
        <w:rPr>
          <w:b/>
          <w:bCs/>
          <w:i/>
          <w:iCs/>
        </w:rPr>
        <w:t>.</w:t>
      </w:r>
    </w:p>
    <w:p w14:paraId="40D94BC7" w14:textId="28CBAB50" w:rsidR="00E344CF" w:rsidRDefault="00E344CF" w:rsidP="00673C85">
      <w:pPr>
        <w:pStyle w:val="ListParagraph"/>
        <w:widowControl w:val="0"/>
        <w:numPr>
          <w:ilvl w:val="0"/>
          <w:numId w:val="23"/>
        </w:numPr>
        <w:spacing w:after="0" w:line="240" w:lineRule="auto"/>
        <w:ind w:left="720"/>
        <w:contextualSpacing w:val="0"/>
        <w:rPr>
          <w:rFonts w:eastAsia="Times New Roman" w:cstheme="minorHAnsi"/>
          <w:b/>
          <w:bCs/>
          <w:i/>
          <w:iCs/>
        </w:rPr>
      </w:pPr>
      <w:r w:rsidRPr="001B2A6F">
        <w:rPr>
          <w:rFonts w:eastAsia="Times New Roman" w:cstheme="minorHAnsi"/>
          <w:b/>
          <w:bCs/>
          <w:i/>
          <w:iCs/>
        </w:rPr>
        <w:t xml:space="preserve">If cRNA-injected oocytes will be employed, it is recommendable to voltage clamp </w:t>
      </w:r>
      <w:r w:rsidR="007D00A1">
        <w:rPr>
          <w:rFonts w:eastAsia="Times New Roman" w:cstheme="minorHAnsi"/>
          <w:b/>
          <w:bCs/>
          <w:i/>
          <w:iCs/>
        </w:rPr>
        <w:t xml:space="preserve">a </w:t>
      </w:r>
      <w:r w:rsidR="000A1BC0">
        <w:rPr>
          <w:rFonts w:eastAsia="Times New Roman" w:cstheme="minorHAnsi"/>
          <w:b/>
          <w:bCs/>
          <w:i/>
          <w:iCs/>
        </w:rPr>
        <w:t xml:space="preserve">few oocytes </w:t>
      </w:r>
      <w:r w:rsidR="00A9002B">
        <w:rPr>
          <w:rFonts w:eastAsia="Times New Roman" w:cstheme="minorHAnsi"/>
          <w:b/>
          <w:bCs/>
          <w:i/>
          <w:iCs/>
        </w:rPr>
        <w:t xml:space="preserve">in </w:t>
      </w:r>
      <w:r w:rsidR="009F22A1" w:rsidRPr="001B2A6F">
        <w:rPr>
          <w:rFonts w:eastAsia="Times New Roman" w:cstheme="minorHAnsi"/>
          <w:b/>
          <w:bCs/>
          <w:i/>
          <w:iCs/>
        </w:rPr>
        <w:t xml:space="preserve">MOR-2 buffer before </w:t>
      </w:r>
      <w:r w:rsidR="00E96E65" w:rsidRPr="001B2A6F">
        <w:rPr>
          <w:rFonts w:eastAsia="Times New Roman" w:cstheme="minorHAnsi"/>
          <w:b/>
          <w:bCs/>
          <w:i/>
          <w:iCs/>
        </w:rPr>
        <w:t>the</w:t>
      </w:r>
      <w:r w:rsidR="009F22A1" w:rsidRPr="001B2A6F">
        <w:rPr>
          <w:rFonts w:eastAsia="Times New Roman" w:cstheme="minorHAnsi"/>
          <w:b/>
          <w:bCs/>
          <w:i/>
          <w:iCs/>
        </w:rPr>
        <w:t xml:space="preserve"> first</w:t>
      </w:r>
      <w:r w:rsidR="00E96E65" w:rsidRPr="001B2A6F">
        <w:rPr>
          <w:rFonts w:eastAsia="Times New Roman" w:cstheme="minorHAnsi"/>
          <w:b/>
          <w:bCs/>
          <w:i/>
          <w:iCs/>
        </w:rPr>
        <w:t xml:space="preserve"> experiments</w:t>
      </w:r>
      <w:r w:rsidRPr="001B2A6F">
        <w:rPr>
          <w:rFonts w:eastAsia="Times New Roman" w:cstheme="minorHAnsi"/>
          <w:b/>
          <w:bCs/>
          <w:i/>
          <w:iCs/>
        </w:rPr>
        <w:t xml:space="preserve"> </w:t>
      </w:r>
      <w:r w:rsidR="009F22A1" w:rsidRPr="001B2A6F">
        <w:rPr>
          <w:rFonts w:eastAsia="Times New Roman" w:cstheme="minorHAnsi"/>
          <w:b/>
          <w:bCs/>
          <w:i/>
          <w:iCs/>
        </w:rPr>
        <w:t>t</w:t>
      </w:r>
      <w:r w:rsidRPr="001B2A6F">
        <w:rPr>
          <w:rFonts w:eastAsia="Times New Roman" w:cstheme="minorHAnsi"/>
          <w:b/>
          <w:bCs/>
          <w:i/>
          <w:iCs/>
        </w:rPr>
        <w:t xml:space="preserve">o </w:t>
      </w:r>
      <w:r w:rsidR="009F22A1" w:rsidRPr="001B2A6F">
        <w:rPr>
          <w:rFonts w:eastAsia="Times New Roman" w:cstheme="minorHAnsi"/>
          <w:b/>
          <w:bCs/>
          <w:i/>
          <w:iCs/>
        </w:rPr>
        <w:t>en</w:t>
      </w:r>
      <w:r w:rsidRPr="001B2A6F">
        <w:rPr>
          <w:rFonts w:eastAsia="Times New Roman" w:cstheme="minorHAnsi"/>
          <w:b/>
          <w:bCs/>
          <w:i/>
          <w:iCs/>
        </w:rPr>
        <w:t xml:space="preserve">sure the oocytes are in good condition. </w:t>
      </w:r>
      <w:r w:rsidR="001D6E0D">
        <w:rPr>
          <w:rFonts w:eastAsia="Times New Roman" w:cstheme="minorHAnsi"/>
          <w:b/>
          <w:bCs/>
          <w:i/>
          <w:iCs/>
        </w:rPr>
        <w:t xml:space="preserve">Checking oocytes in MOR-2 </w:t>
      </w:r>
      <w:r w:rsidRPr="001B2A6F">
        <w:rPr>
          <w:rFonts w:eastAsia="Times New Roman" w:cstheme="minorHAnsi"/>
          <w:b/>
          <w:bCs/>
          <w:i/>
          <w:iCs/>
        </w:rPr>
        <w:t>avoid wasting drug</w:t>
      </w:r>
      <w:r w:rsidR="001D6E0D">
        <w:rPr>
          <w:rFonts w:eastAsia="Times New Roman" w:cstheme="minorHAnsi"/>
          <w:b/>
          <w:bCs/>
          <w:i/>
          <w:iCs/>
        </w:rPr>
        <w:t>s</w:t>
      </w:r>
      <w:r w:rsidRPr="001B2A6F">
        <w:rPr>
          <w:rFonts w:eastAsia="Times New Roman" w:cstheme="minorHAnsi"/>
          <w:b/>
          <w:bCs/>
          <w:i/>
          <w:iCs/>
        </w:rPr>
        <w:t xml:space="preserve"> </w:t>
      </w:r>
      <w:r w:rsidR="001D6E0D">
        <w:rPr>
          <w:rFonts w:eastAsia="Times New Roman" w:cstheme="minorHAnsi"/>
          <w:b/>
          <w:bCs/>
          <w:i/>
          <w:iCs/>
        </w:rPr>
        <w:t>and time</w:t>
      </w:r>
      <w:r w:rsidRPr="001B2A6F">
        <w:rPr>
          <w:rFonts w:eastAsia="Times New Roman" w:cstheme="minorHAnsi"/>
          <w:b/>
          <w:bCs/>
          <w:i/>
          <w:iCs/>
        </w:rPr>
        <w:t>.</w:t>
      </w:r>
    </w:p>
    <w:p w14:paraId="714BC0AA" w14:textId="00AF2088" w:rsidR="00AC3EEC" w:rsidRPr="001B2A6F" w:rsidRDefault="00D9471F" w:rsidP="004E03EE">
      <w:pPr>
        <w:pStyle w:val="ListParagraph"/>
        <w:widowControl w:val="0"/>
        <w:numPr>
          <w:ilvl w:val="0"/>
          <w:numId w:val="23"/>
        </w:numPr>
        <w:spacing w:after="0" w:line="240" w:lineRule="auto"/>
        <w:ind w:left="720"/>
        <w:contextualSpacing w:val="0"/>
        <w:rPr>
          <w:rFonts w:eastAsia="Times New Roman" w:cstheme="minorHAnsi"/>
          <w:b/>
          <w:bCs/>
          <w:i/>
          <w:iCs/>
        </w:rPr>
      </w:pPr>
      <w:r>
        <w:rPr>
          <w:rFonts w:eastAsia="Times New Roman" w:cstheme="minorHAnsi"/>
          <w:b/>
          <w:bCs/>
          <w:i/>
          <w:iCs/>
        </w:rPr>
        <w:t xml:space="preserve">Just </w:t>
      </w:r>
      <w:r w:rsidR="0076217F">
        <w:rPr>
          <w:rFonts w:eastAsia="Times New Roman" w:cstheme="minorHAnsi"/>
          <w:b/>
          <w:bCs/>
          <w:i/>
          <w:iCs/>
        </w:rPr>
        <w:t>take</w:t>
      </w:r>
      <w:r>
        <w:rPr>
          <w:rFonts w:eastAsia="Times New Roman" w:cstheme="minorHAnsi"/>
          <w:b/>
          <w:bCs/>
          <w:i/>
          <w:iCs/>
        </w:rPr>
        <w:t xml:space="preserve"> </w:t>
      </w:r>
      <w:r w:rsidR="00D82F84">
        <w:rPr>
          <w:rFonts w:eastAsia="Times New Roman" w:cstheme="minorHAnsi"/>
          <w:b/>
          <w:bCs/>
          <w:i/>
          <w:iCs/>
        </w:rPr>
        <w:t xml:space="preserve">a </w:t>
      </w:r>
      <w:r>
        <w:rPr>
          <w:rFonts w:eastAsia="Times New Roman" w:cstheme="minorHAnsi"/>
          <w:b/>
          <w:bCs/>
          <w:i/>
          <w:iCs/>
        </w:rPr>
        <w:t xml:space="preserve">few xenopus oocytes </w:t>
      </w:r>
      <w:r w:rsidR="00337439">
        <w:rPr>
          <w:rFonts w:eastAsia="Times New Roman" w:cstheme="minorHAnsi"/>
          <w:b/>
          <w:bCs/>
          <w:i/>
          <w:iCs/>
        </w:rPr>
        <w:t>(2</w:t>
      </w:r>
      <w:r w:rsidR="00337439">
        <w:rPr>
          <w:rFonts w:ascii="Arial" w:eastAsia="Times New Roman" w:hAnsi="Arial" w:cs="Arial"/>
          <w:b/>
          <w:bCs/>
          <w:i/>
          <w:iCs/>
        </w:rPr>
        <w:t>–</w:t>
      </w:r>
      <w:r w:rsidR="00337439">
        <w:rPr>
          <w:rFonts w:eastAsia="Times New Roman" w:cstheme="minorHAnsi"/>
          <w:b/>
          <w:bCs/>
          <w:i/>
          <w:iCs/>
        </w:rPr>
        <w:t xml:space="preserve">3 oocytes) </w:t>
      </w:r>
      <w:r>
        <w:rPr>
          <w:rFonts w:eastAsia="Times New Roman" w:cstheme="minorHAnsi"/>
          <w:b/>
          <w:bCs/>
          <w:i/>
          <w:iCs/>
        </w:rPr>
        <w:t xml:space="preserve">from the incubator </w:t>
      </w:r>
      <w:r w:rsidR="0076217F">
        <w:rPr>
          <w:rFonts w:eastAsia="Times New Roman" w:cstheme="minorHAnsi"/>
          <w:b/>
          <w:bCs/>
          <w:i/>
          <w:iCs/>
        </w:rPr>
        <w:t xml:space="preserve">at once. </w:t>
      </w:r>
      <w:r w:rsidR="007556BC">
        <w:rPr>
          <w:rFonts w:eastAsia="Times New Roman" w:cstheme="minorHAnsi"/>
          <w:b/>
          <w:bCs/>
          <w:i/>
          <w:iCs/>
        </w:rPr>
        <w:t xml:space="preserve">Leaving the oocyte out of the incubation for </w:t>
      </w:r>
      <w:r w:rsidR="004C0A64">
        <w:rPr>
          <w:rFonts w:eastAsia="Times New Roman" w:cstheme="minorHAnsi"/>
          <w:b/>
          <w:bCs/>
          <w:i/>
          <w:iCs/>
        </w:rPr>
        <w:t>extended</w:t>
      </w:r>
      <w:r w:rsidR="007556BC">
        <w:rPr>
          <w:rFonts w:eastAsia="Times New Roman" w:cstheme="minorHAnsi"/>
          <w:b/>
          <w:bCs/>
          <w:i/>
          <w:iCs/>
        </w:rPr>
        <w:t xml:space="preserve"> periods affect</w:t>
      </w:r>
      <w:r w:rsidR="00DA67A9">
        <w:rPr>
          <w:rFonts w:eastAsia="Times New Roman" w:cstheme="minorHAnsi"/>
          <w:b/>
          <w:bCs/>
          <w:i/>
          <w:iCs/>
        </w:rPr>
        <w:t>s</w:t>
      </w:r>
      <w:r w:rsidR="007556BC">
        <w:rPr>
          <w:rFonts w:eastAsia="Times New Roman" w:cstheme="minorHAnsi"/>
          <w:b/>
          <w:bCs/>
          <w:i/>
          <w:iCs/>
        </w:rPr>
        <w:t xml:space="preserve"> the quality of the oocyte.</w:t>
      </w:r>
    </w:p>
    <w:p w14:paraId="667F75DA" w14:textId="4F1DB2AE" w:rsidR="5A82C8EC" w:rsidRPr="006D5290" w:rsidRDefault="5A82C8EC" w:rsidP="004E03EE">
      <w:pPr>
        <w:widowControl w:val="0"/>
        <w:spacing w:before="240" w:after="0" w:line="240" w:lineRule="auto"/>
        <w:rPr>
          <w:rFonts w:eastAsia="Times New Roman" w:cstheme="minorHAnsi"/>
        </w:rPr>
      </w:pPr>
      <w:r w:rsidRPr="006D5290">
        <w:rPr>
          <w:rFonts w:eastAsia="Times New Roman" w:cstheme="minorHAnsi"/>
          <w:i/>
          <w:iCs/>
        </w:rPr>
        <w:t>Materials</w:t>
      </w:r>
      <w:r w:rsidR="00536B16" w:rsidRPr="006D5290">
        <w:rPr>
          <w:rFonts w:eastAsia="Times New Roman" w:cstheme="minorHAnsi"/>
        </w:rPr>
        <w:t>:</w:t>
      </w:r>
    </w:p>
    <w:p w14:paraId="4726F0E4" w14:textId="2FBF2BF9" w:rsidR="00536B16" w:rsidRPr="006D5290" w:rsidRDefault="00536B16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>Waste Container with Bleach (2% sodium hypochlorite)</w:t>
      </w:r>
    </w:p>
    <w:p w14:paraId="7DF4AA20" w14:textId="05E776C4" w:rsidR="00F67966" w:rsidRPr="006D5290" w:rsidRDefault="00F67966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>Kim</w:t>
      </w:r>
      <w:r w:rsidR="0074662A" w:rsidRPr="006D5290">
        <w:rPr>
          <w:rFonts w:eastAsia="Times New Roman" w:cstheme="minorHAnsi"/>
        </w:rPr>
        <w:t>wipes</w:t>
      </w:r>
    </w:p>
    <w:p w14:paraId="45994488" w14:textId="33E094D3" w:rsidR="0074662A" w:rsidRDefault="0074662A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>2</w:t>
      </w:r>
      <w:r w:rsidR="009A566B" w:rsidRPr="006D5290">
        <w:rPr>
          <w:rFonts w:eastAsia="Times New Roman" w:cstheme="minorHAnsi"/>
        </w:rPr>
        <w:t>–</w:t>
      </w:r>
      <w:r w:rsidRPr="006D5290">
        <w:rPr>
          <w:rFonts w:eastAsia="Times New Roman" w:cstheme="minorHAnsi"/>
        </w:rPr>
        <w:t xml:space="preserve">1000 </w:t>
      </w:r>
      <w:r w:rsidR="00DB76E9" w:rsidRPr="006D5290">
        <w:rPr>
          <w:rFonts w:eastAsia="Times New Roman" w:cstheme="minorHAnsi"/>
        </w:rPr>
        <w:t>µL</w:t>
      </w:r>
      <w:r w:rsidR="009A566B" w:rsidRPr="006D5290">
        <w:rPr>
          <w:rFonts w:eastAsia="Times New Roman" w:cstheme="minorHAnsi"/>
        </w:rPr>
        <w:t xml:space="preserve"> Micropipette and Tips</w:t>
      </w:r>
    </w:p>
    <w:p w14:paraId="7A69C164" w14:textId="0B086E0D" w:rsidR="00900181" w:rsidRPr="006D5290" w:rsidRDefault="00900181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50 mL Serological Pipet</w:t>
      </w:r>
    </w:p>
    <w:p w14:paraId="64FCC5BD" w14:textId="545B91DF" w:rsidR="0057188A" w:rsidRDefault="0057188A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>50 mL Disposable Conical Tubes</w:t>
      </w:r>
    </w:p>
    <w:p w14:paraId="79BF1F47" w14:textId="46E42A08" w:rsidR="0021692D" w:rsidRDefault="007A14A4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>Disposable Plastic Bulbs (</w:t>
      </w:r>
      <w:r>
        <w:rPr>
          <w:rFonts w:eastAsia="Times New Roman" w:cstheme="minorHAnsi"/>
        </w:rPr>
        <w:t xml:space="preserve">8 mL, </w:t>
      </w:r>
      <w:r w:rsidRPr="006D5290">
        <w:rPr>
          <w:rFonts w:eastAsia="Times New Roman" w:cstheme="minorHAnsi"/>
        </w:rPr>
        <w:t>wide tip)</w:t>
      </w:r>
    </w:p>
    <w:p w14:paraId="7BD1CF0B" w14:textId="6E30B9AF" w:rsidR="002F5A64" w:rsidRPr="00267F9A" w:rsidRDefault="0022522C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5</w:t>
      </w:r>
      <w:r w:rsidR="002125B6">
        <w:rPr>
          <w:rFonts w:eastAsia="Times New Roman" w:cstheme="minorHAnsi"/>
        </w:rPr>
        <w:t xml:space="preserve"> mL </w:t>
      </w:r>
      <w:proofErr w:type="spellStart"/>
      <w:r w:rsidR="00074853">
        <w:rPr>
          <w:rFonts w:eastAsia="Times New Roman" w:cstheme="minorHAnsi"/>
        </w:rPr>
        <w:t>Luer</w:t>
      </w:r>
      <w:proofErr w:type="spellEnd"/>
      <w:r w:rsidR="00074853">
        <w:rPr>
          <w:rFonts w:eastAsia="Times New Roman" w:cstheme="minorHAnsi"/>
        </w:rPr>
        <w:t xml:space="preserve"> Lock </w:t>
      </w:r>
      <w:r w:rsidR="002125B6">
        <w:rPr>
          <w:rFonts w:eastAsia="Times New Roman" w:cstheme="minorHAnsi"/>
        </w:rPr>
        <w:t xml:space="preserve">Syringe </w:t>
      </w:r>
      <w:r w:rsidR="00860F28">
        <w:rPr>
          <w:rFonts w:eastAsia="Times New Roman" w:cstheme="minorHAnsi"/>
        </w:rPr>
        <w:t xml:space="preserve">with a Female </w:t>
      </w:r>
      <w:proofErr w:type="spellStart"/>
      <w:r w:rsidR="00860F28">
        <w:rPr>
          <w:rFonts w:eastAsia="Times New Roman" w:cstheme="minorHAnsi"/>
        </w:rPr>
        <w:t>Luer</w:t>
      </w:r>
      <w:proofErr w:type="spellEnd"/>
      <w:r w:rsidR="00F04357">
        <w:rPr>
          <w:rFonts w:eastAsia="Times New Roman" w:cstheme="minorHAnsi"/>
        </w:rPr>
        <w:t>-to-</w:t>
      </w:r>
      <w:r w:rsidR="00F9482A">
        <w:rPr>
          <w:rFonts w:eastAsia="Times New Roman" w:cstheme="minorHAnsi"/>
        </w:rPr>
        <w:t xml:space="preserve">Female </w:t>
      </w:r>
      <w:proofErr w:type="spellStart"/>
      <w:r w:rsidR="00F9482A">
        <w:rPr>
          <w:rFonts w:eastAsia="Times New Roman" w:cstheme="minorHAnsi"/>
        </w:rPr>
        <w:t>Luer</w:t>
      </w:r>
      <w:proofErr w:type="spellEnd"/>
      <w:r w:rsidR="00860F28">
        <w:rPr>
          <w:rFonts w:eastAsia="Times New Roman" w:cstheme="minorHAnsi"/>
        </w:rPr>
        <w:t xml:space="preserve"> Connector</w:t>
      </w:r>
    </w:p>
    <w:p w14:paraId="3E22C73F" w14:textId="5535997F" w:rsidR="00A90D40" w:rsidRPr="00C143A9" w:rsidRDefault="000772D7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>Silver</w:t>
      </w:r>
      <w:r w:rsidR="00EE340E">
        <w:rPr>
          <w:rFonts w:eastAsia="Times New Roman" w:cstheme="minorHAnsi"/>
        </w:rPr>
        <w:t xml:space="preserve"> (Ag)</w:t>
      </w:r>
      <w:r w:rsidRPr="006D5290">
        <w:rPr>
          <w:rFonts w:eastAsia="Times New Roman" w:cstheme="minorHAnsi"/>
        </w:rPr>
        <w:t xml:space="preserve"> Wires (</w:t>
      </w:r>
      <w:r w:rsidR="00150004" w:rsidRPr="006D5290">
        <w:rPr>
          <w:rFonts w:eastAsia="Times New Roman" w:cstheme="minorHAnsi"/>
        </w:rPr>
        <w:t>PFA-</w:t>
      </w:r>
      <w:r w:rsidR="00916632" w:rsidRPr="006D5290">
        <w:rPr>
          <w:rFonts w:eastAsia="Times New Roman" w:cstheme="minorHAnsi"/>
        </w:rPr>
        <w:t>uncoated</w:t>
      </w:r>
      <w:r w:rsidR="00A73764" w:rsidRPr="006D5290">
        <w:rPr>
          <w:rFonts w:eastAsia="Times New Roman" w:cstheme="minorHAnsi"/>
        </w:rPr>
        <w:t>; 0</w:t>
      </w:r>
      <w:r w:rsidR="00BD6D34" w:rsidRPr="006D5290">
        <w:rPr>
          <w:rFonts w:eastAsia="Times New Roman" w:cstheme="minorHAnsi"/>
        </w:rPr>
        <w:t>.</w:t>
      </w:r>
      <w:r w:rsidR="00766FDC" w:rsidRPr="006D5290">
        <w:rPr>
          <w:rFonts w:eastAsia="Times New Roman" w:cstheme="minorHAnsi"/>
        </w:rPr>
        <w:t>254</w:t>
      </w:r>
      <w:r w:rsidR="00BD6D34" w:rsidRPr="006D5290">
        <w:rPr>
          <w:rFonts w:eastAsia="Times New Roman" w:cstheme="minorHAnsi"/>
        </w:rPr>
        <w:t xml:space="preserve"> mm diameter)</w:t>
      </w:r>
    </w:p>
    <w:p w14:paraId="6835709D" w14:textId="2B2E2582" w:rsidR="00081B67" w:rsidRPr="006D5290" w:rsidRDefault="00081B67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Ag/AgCl </w:t>
      </w:r>
      <w:r w:rsidR="00EE340E">
        <w:rPr>
          <w:rFonts w:eastAsia="Times New Roman" w:cstheme="minorHAnsi"/>
        </w:rPr>
        <w:t>Pellet</w:t>
      </w:r>
      <w:r w:rsidRPr="006D5290">
        <w:rPr>
          <w:rFonts w:eastAsia="Times New Roman" w:cstheme="minorHAnsi"/>
        </w:rPr>
        <w:t xml:space="preserve"> (2 mm diameter, 4 mm long)</w:t>
      </w:r>
    </w:p>
    <w:p w14:paraId="5FFB2C7B" w14:textId="076EC4DD" w:rsidR="002F5A64" w:rsidRPr="00C3727A" w:rsidRDefault="00402E7E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>Capillary Tubes with Filaments (Borosilicate, 1.2 mm O.D./ 0.94 mm I.D.)</w:t>
      </w:r>
    </w:p>
    <w:p w14:paraId="767461E5" w14:textId="69DC7B36" w:rsidR="00F25971" w:rsidRDefault="00F25971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>MOR-2 Buffer (</w:t>
      </w:r>
      <w:bookmarkStart w:id="0" w:name="_Hlk118407616"/>
      <w:r w:rsidRPr="006D5290">
        <w:rPr>
          <w:rFonts w:eastAsia="Times New Roman" w:cstheme="minorHAnsi"/>
          <w:i/>
          <w:iCs/>
        </w:rPr>
        <w:t>see Appendix A</w:t>
      </w:r>
      <w:bookmarkEnd w:id="0"/>
      <w:r w:rsidRPr="006D5290">
        <w:rPr>
          <w:rFonts w:eastAsia="Times New Roman" w:cstheme="minorHAnsi"/>
        </w:rPr>
        <w:t>)</w:t>
      </w:r>
    </w:p>
    <w:p w14:paraId="3376D08A" w14:textId="6BF3BD26" w:rsidR="00C143A9" w:rsidRPr="006D5290" w:rsidRDefault="00C143A9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>100 mM HCl (stored at room temperature</w:t>
      </w:r>
      <w:r w:rsidR="00394F7E">
        <w:rPr>
          <w:rFonts w:eastAsia="Times New Roman" w:cstheme="minorHAnsi"/>
        </w:rPr>
        <w:t>;</w:t>
      </w:r>
      <w:r w:rsidR="0090666A">
        <w:rPr>
          <w:rFonts w:eastAsia="Times New Roman" w:cstheme="minorHAnsi"/>
        </w:rPr>
        <w:t xml:space="preserve"> </w:t>
      </w:r>
      <w:r w:rsidR="0090666A" w:rsidRPr="006D5290">
        <w:rPr>
          <w:rFonts w:eastAsia="Times New Roman" w:cstheme="minorHAnsi"/>
          <w:i/>
          <w:iCs/>
        </w:rPr>
        <w:t>see Appendix A</w:t>
      </w:r>
      <w:r w:rsidRPr="006D5290">
        <w:rPr>
          <w:rFonts w:eastAsia="Times New Roman" w:cstheme="minorHAnsi"/>
        </w:rPr>
        <w:t>)</w:t>
      </w:r>
    </w:p>
    <w:p w14:paraId="390631FA" w14:textId="33F69B6A" w:rsidR="00267F9A" w:rsidRPr="00F25971" w:rsidRDefault="00081B67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>3 M KCl in S</w:t>
      </w:r>
      <w:r w:rsidR="00402E7E" w:rsidRPr="006D5290">
        <w:rPr>
          <w:rFonts w:eastAsia="Times New Roman" w:cstheme="minorHAnsi"/>
        </w:rPr>
        <w:t xml:space="preserve">yringe with a Microfil Flexible Needle Filled </w:t>
      </w:r>
      <w:r w:rsidR="00710AB6" w:rsidRPr="006D5290">
        <w:rPr>
          <w:rFonts w:eastAsia="Times New Roman" w:cstheme="minorHAnsi"/>
        </w:rPr>
        <w:t xml:space="preserve">(needle: 28G; </w:t>
      </w:r>
      <w:r w:rsidR="00402E7E" w:rsidRPr="006D5290">
        <w:rPr>
          <w:rFonts w:eastAsia="Times New Roman" w:cstheme="minorHAnsi"/>
        </w:rPr>
        <w:t>stored at room temperature</w:t>
      </w:r>
      <w:r w:rsidR="00394F7E">
        <w:rPr>
          <w:rFonts w:eastAsia="Times New Roman" w:cstheme="minorHAnsi"/>
        </w:rPr>
        <w:t xml:space="preserve">; </w:t>
      </w:r>
      <w:r w:rsidR="00394F7E" w:rsidRPr="006D5290">
        <w:rPr>
          <w:rFonts w:eastAsia="Times New Roman" w:cstheme="minorHAnsi"/>
          <w:i/>
          <w:iCs/>
        </w:rPr>
        <w:t>see Appendix A</w:t>
      </w:r>
      <w:r w:rsidR="00402E7E" w:rsidRPr="006D5290">
        <w:rPr>
          <w:rFonts w:eastAsia="Times New Roman" w:cstheme="minorHAnsi"/>
        </w:rPr>
        <w:t>)</w:t>
      </w:r>
    </w:p>
    <w:p w14:paraId="4C2EF779" w14:textId="4D85EBC0" w:rsidR="00E25DC3" w:rsidRDefault="004C425E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Xenopus Oocytes Nanoinjected </w:t>
      </w:r>
      <w:r w:rsidR="007E32CD" w:rsidRPr="006D5290">
        <w:rPr>
          <w:rFonts w:eastAsia="Times New Roman" w:cstheme="minorHAnsi"/>
        </w:rPr>
        <w:t xml:space="preserve">with cRNA of the </w:t>
      </w:r>
      <w:r w:rsidR="00F74DE8" w:rsidRPr="006D5290">
        <w:rPr>
          <w:rFonts w:eastAsia="Times New Roman" w:cstheme="minorHAnsi"/>
        </w:rPr>
        <w:t>P</w:t>
      </w:r>
      <w:r w:rsidR="007E32CD" w:rsidRPr="006D5290">
        <w:rPr>
          <w:rFonts w:eastAsia="Times New Roman" w:cstheme="minorHAnsi"/>
        </w:rPr>
        <w:t>rotein of Interest</w:t>
      </w:r>
      <w:r w:rsidR="00860BDC" w:rsidRPr="006D5290">
        <w:rPr>
          <w:rFonts w:eastAsia="Times New Roman" w:cstheme="minorHAnsi"/>
        </w:rPr>
        <w:t xml:space="preserve"> (</w:t>
      </w:r>
      <w:r w:rsidR="000D46AD" w:rsidRPr="006D5290">
        <w:rPr>
          <w:rFonts w:eastAsia="Times New Roman" w:cstheme="minorHAnsi"/>
        </w:rPr>
        <w:t xml:space="preserve">incubated at 17 </w:t>
      </w:r>
      <w:r w:rsidR="000D46AD" w:rsidRPr="006D5290">
        <w:rPr>
          <w:rFonts w:eastAsia="Times New Roman" w:cstheme="minorHAnsi"/>
        </w:rPr>
        <w:sym w:font="Symbol" w:char="F0B0"/>
      </w:r>
      <w:r w:rsidR="000D46AD" w:rsidRPr="006D5290">
        <w:rPr>
          <w:rFonts w:eastAsia="Times New Roman" w:cstheme="minorHAnsi"/>
        </w:rPr>
        <w:t>C)</w:t>
      </w:r>
    </w:p>
    <w:p w14:paraId="3AA7D02B" w14:textId="042E0DC2" w:rsidR="00126EFB" w:rsidRDefault="00126EFB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Power Supply (5–12 V) or a 9 V Battery</w:t>
      </w:r>
    </w:p>
    <w:p w14:paraId="69C40803" w14:textId="73D0A6F2" w:rsidR="00B1596A" w:rsidRPr="006D5290" w:rsidRDefault="00B1596A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Glass Electrode </w:t>
      </w:r>
      <w:r w:rsidR="007241E1">
        <w:rPr>
          <w:rFonts w:eastAsia="Times New Roman" w:cstheme="minorHAnsi"/>
        </w:rPr>
        <w:t xml:space="preserve">Storage </w:t>
      </w:r>
      <w:r w:rsidR="00624CF3">
        <w:rPr>
          <w:rFonts w:eastAsia="Times New Roman" w:cstheme="minorHAnsi"/>
        </w:rPr>
        <w:t xml:space="preserve">Vessel </w:t>
      </w:r>
      <w:r w:rsidR="00FA017C">
        <w:rPr>
          <w:rFonts w:eastAsia="Times New Roman" w:cstheme="minorHAnsi"/>
        </w:rPr>
        <w:t xml:space="preserve">(WPI E215) </w:t>
      </w:r>
      <w:r w:rsidR="00624CF3">
        <w:rPr>
          <w:rFonts w:eastAsia="Times New Roman" w:cstheme="minorHAnsi"/>
        </w:rPr>
        <w:t xml:space="preserve">or a </w:t>
      </w:r>
      <w:r w:rsidR="007414B0" w:rsidRPr="007414B0">
        <w:rPr>
          <w:rFonts w:eastAsia="Times New Roman" w:cstheme="minorHAnsi"/>
        </w:rPr>
        <w:t>100 mm Petri Dish with Non-hardening Modeling Clay (preferably Crayola)</w:t>
      </w:r>
    </w:p>
    <w:p w14:paraId="0160E27F" w14:textId="5E4C3690" w:rsidR="36C84FAA" w:rsidRPr="006D5290" w:rsidRDefault="00881F3C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>Perfusion</w:t>
      </w:r>
      <w:r w:rsidR="00A571F2" w:rsidRPr="006D5290">
        <w:rPr>
          <w:rFonts w:eastAsia="Times New Roman" w:cstheme="minorHAnsi"/>
        </w:rPr>
        <w:t xml:space="preserve"> </w:t>
      </w:r>
      <w:r w:rsidRPr="006D5290">
        <w:rPr>
          <w:rFonts w:eastAsia="Times New Roman" w:cstheme="minorHAnsi"/>
        </w:rPr>
        <w:t>Control System</w:t>
      </w:r>
      <w:r w:rsidR="00E46FC5" w:rsidRPr="006D5290">
        <w:rPr>
          <w:rFonts w:eastAsia="Times New Roman" w:cstheme="minorHAnsi"/>
        </w:rPr>
        <w:t xml:space="preserve"> </w:t>
      </w:r>
      <w:r w:rsidR="00DE2CFD" w:rsidRPr="006D5290">
        <w:rPr>
          <w:rFonts w:eastAsia="Times New Roman" w:cstheme="minorHAnsi"/>
        </w:rPr>
        <w:t>(Warner</w:t>
      </w:r>
      <w:r w:rsidR="00A57EAD" w:rsidRPr="006D5290">
        <w:rPr>
          <w:rFonts w:eastAsia="Times New Roman" w:cstheme="minorHAnsi"/>
        </w:rPr>
        <w:t xml:space="preserve"> Instruments</w:t>
      </w:r>
      <w:r w:rsidR="0004274F">
        <w:rPr>
          <w:rFonts w:eastAsia="Times New Roman" w:cstheme="minorHAnsi"/>
        </w:rPr>
        <w:t>:</w:t>
      </w:r>
      <w:r w:rsidR="00DE2CFD" w:rsidRPr="006D5290">
        <w:rPr>
          <w:rFonts w:eastAsia="Times New Roman" w:cstheme="minorHAnsi"/>
        </w:rPr>
        <w:t xml:space="preserve"> VC</w:t>
      </w:r>
      <w:r w:rsidR="006E48B0" w:rsidRPr="006D5290">
        <w:rPr>
          <w:rFonts w:eastAsia="Times New Roman" w:cstheme="minorHAnsi"/>
        </w:rPr>
        <w:t>S</w:t>
      </w:r>
      <w:r w:rsidR="00DE2CFD" w:rsidRPr="006D5290">
        <w:rPr>
          <w:rFonts w:eastAsia="Times New Roman" w:cstheme="minorHAnsi"/>
        </w:rPr>
        <w:t>-8</w:t>
      </w:r>
      <w:r w:rsidR="006E48B0" w:rsidRPr="006D5290">
        <w:rPr>
          <w:rFonts w:eastAsia="Times New Roman" w:cstheme="minorHAnsi"/>
        </w:rPr>
        <w:t>-PINCH</w:t>
      </w:r>
      <w:r w:rsidR="000E7906" w:rsidRPr="006D5290">
        <w:rPr>
          <w:rFonts w:eastAsia="Times New Roman" w:cstheme="minorHAnsi"/>
        </w:rPr>
        <w:t>)</w:t>
      </w:r>
    </w:p>
    <w:p w14:paraId="60660C14" w14:textId="71F54BD0" w:rsidR="00F74DE8" w:rsidRPr="006D5290" w:rsidRDefault="00F74DE8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Oocyte </w:t>
      </w:r>
      <w:r w:rsidR="00BC2EE8" w:rsidRPr="006D5290">
        <w:rPr>
          <w:rFonts w:eastAsia="Times New Roman" w:cstheme="minorHAnsi"/>
        </w:rPr>
        <w:t xml:space="preserve">Perfusion </w:t>
      </w:r>
      <w:r w:rsidR="003A614E" w:rsidRPr="006D5290">
        <w:rPr>
          <w:rFonts w:eastAsia="Times New Roman" w:cstheme="minorHAnsi"/>
        </w:rPr>
        <w:t>Chamber (</w:t>
      </w:r>
      <w:bookmarkStart w:id="1" w:name="_Hlk118213900"/>
      <w:r w:rsidR="003A614E" w:rsidRPr="006D5290">
        <w:rPr>
          <w:rFonts w:eastAsia="Times New Roman" w:cstheme="minorHAnsi"/>
        </w:rPr>
        <w:t>Warner RC-1Z</w:t>
      </w:r>
      <w:bookmarkEnd w:id="1"/>
      <w:r w:rsidR="003A614E" w:rsidRPr="006D5290">
        <w:rPr>
          <w:rFonts w:eastAsia="Times New Roman" w:cstheme="minorHAnsi"/>
        </w:rPr>
        <w:t>)</w:t>
      </w:r>
    </w:p>
    <w:p w14:paraId="5CDB57E4" w14:textId="21539DE7" w:rsidR="00801B44" w:rsidRDefault="00801B44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>Capillary</w:t>
      </w:r>
      <w:r w:rsidR="00B1596A">
        <w:rPr>
          <w:rFonts w:eastAsia="Times New Roman" w:cstheme="minorHAnsi"/>
        </w:rPr>
        <w:t xml:space="preserve"> Glass</w:t>
      </w:r>
      <w:r w:rsidRPr="006D5290">
        <w:rPr>
          <w:rFonts w:eastAsia="Times New Roman" w:cstheme="minorHAnsi"/>
        </w:rPr>
        <w:t xml:space="preserve"> Tube Puller</w:t>
      </w:r>
      <w:r w:rsidR="00C14C4A">
        <w:rPr>
          <w:rFonts w:eastAsia="Times New Roman" w:cstheme="minorHAnsi"/>
        </w:rPr>
        <w:t xml:space="preserve"> (Horizontal or Vertical)</w:t>
      </w:r>
    </w:p>
    <w:p w14:paraId="2CEBBC84" w14:textId="3E83258C" w:rsidR="006D45EB" w:rsidRDefault="006D45EB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Two </w:t>
      </w:r>
      <w:r w:rsidR="003F7DA2">
        <w:rPr>
          <w:rFonts w:eastAsia="Times New Roman" w:cstheme="minorHAnsi"/>
        </w:rPr>
        <w:t xml:space="preserve">Glass </w:t>
      </w:r>
      <w:r w:rsidR="00775D86">
        <w:rPr>
          <w:rFonts w:eastAsia="Times New Roman" w:cstheme="minorHAnsi"/>
        </w:rPr>
        <w:t xml:space="preserve">Electrode </w:t>
      </w:r>
      <w:r>
        <w:rPr>
          <w:rFonts w:eastAsia="Times New Roman" w:cstheme="minorHAnsi"/>
        </w:rPr>
        <w:t>Holders</w:t>
      </w:r>
      <w:r w:rsidR="00775D86">
        <w:rPr>
          <w:rFonts w:eastAsia="Times New Roman" w:cstheme="minorHAnsi"/>
        </w:rPr>
        <w:t xml:space="preserve"> (Molecular Devices: </w:t>
      </w:r>
      <w:r w:rsidR="0004274F">
        <w:rPr>
          <w:rFonts w:eastAsia="Times New Roman" w:cstheme="minorHAnsi"/>
        </w:rPr>
        <w:t>HL</w:t>
      </w:r>
      <w:r w:rsidR="00B7429F">
        <w:rPr>
          <w:rFonts w:eastAsia="Times New Roman" w:cstheme="minorHAnsi"/>
        </w:rPr>
        <w:t>-U</w:t>
      </w:r>
      <w:r w:rsidR="0004274F">
        <w:rPr>
          <w:rFonts w:eastAsia="Times New Roman" w:cstheme="minorHAnsi"/>
        </w:rPr>
        <w:t>)</w:t>
      </w:r>
    </w:p>
    <w:p w14:paraId="6104B2E7" w14:textId="0C502F3F" w:rsidR="006D45EB" w:rsidRPr="006D5290" w:rsidRDefault="006D45EB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Two Micromanipulators Mounted in Magnetic Base for Amplifier Headstages</w:t>
      </w:r>
    </w:p>
    <w:p w14:paraId="20D493BD" w14:textId="38D4AB16" w:rsidR="00AF18C9" w:rsidRPr="006D5290" w:rsidRDefault="006D5290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>Dissection Microscope (2–5X magnification roulette)</w:t>
      </w:r>
    </w:p>
    <w:p w14:paraId="72F4CAE7" w14:textId="0A4E866B" w:rsidR="34247DB8" w:rsidRPr="002001B2" w:rsidRDefault="00D0695D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  <w:lang w:val="es-PR"/>
        </w:rPr>
      </w:pPr>
      <w:proofErr w:type="spellStart"/>
      <w:r w:rsidRPr="002001B2">
        <w:rPr>
          <w:rFonts w:eastAsia="Times New Roman" w:cstheme="minorHAnsi"/>
          <w:lang w:val="es-PR"/>
        </w:rPr>
        <w:t>Analog</w:t>
      </w:r>
      <w:proofErr w:type="spellEnd"/>
      <w:r w:rsidR="003B717C" w:rsidRPr="002001B2">
        <w:rPr>
          <w:rFonts w:eastAsia="Times New Roman" w:cstheme="minorHAnsi"/>
          <w:lang w:val="es-PR"/>
        </w:rPr>
        <w:t>–</w:t>
      </w:r>
      <w:proofErr w:type="spellStart"/>
      <w:r w:rsidR="003B717C" w:rsidRPr="002001B2">
        <w:rPr>
          <w:rFonts w:eastAsia="Times New Roman" w:cstheme="minorHAnsi"/>
          <w:lang w:val="es-PR"/>
        </w:rPr>
        <w:t>to</w:t>
      </w:r>
      <w:proofErr w:type="spellEnd"/>
      <w:r w:rsidR="003B717C" w:rsidRPr="002001B2">
        <w:rPr>
          <w:rFonts w:eastAsia="Times New Roman" w:cstheme="minorHAnsi"/>
          <w:lang w:val="es-PR"/>
        </w:rPr>
        <w:t>–</w:t>
      </w:r>
      <w:r w:rsidR="34247DB8" w:rsidRPr="002001B2">
        <w:rPr>
          <w:rFonts w:eastAsia="Times New Roman" w:cstheme="minorHAnsi"/>
          <w:lang w:val="es-PR"/>
        </w:rPr>
        <w:t>Digit</w:t>
      </w:r>
      <w:r w:rsidR="003B717C" w:rsidRPr="002001B2">
        <w:rPr>
          <w:rFonts w:eastAsia="Times New Roman" w:cstheme="minorHAnsi"/>
          <w:lang w:val="es-PR"/>
        </w:rPr>
        <w:t xml:space="preserve">al </w:t>
      </w:r>
      <w:proofErr w:type="spellStart"/>
      <w:r w:rsidR="003B717C" w:rsidRPr="002001B2">
        <w:rPr>
          <w:rFonts w:eastAsia="Times New Roman" w:cstheme="minorHAnsi"/>
          <w:lang w:val="es-PR"/>
        </w:rPr>
        <w:t>Converter</w:t>
      </w:r>
      <w:proofErr w:type="spellEnd"/>
      <w:r w:rsidR="34247DB8" w:rsidRPr="002001B2">
        <w:rPr>
          <w:rFonts w:eastAsia="Times New Roman" w:cstheme="minorHAnsi"/>
          <w:lang w:val="es-PR"/>
        </w:rPr>
        <w:t xml:space="preserve"> (</w:t>
      </w:r>
      <w:r w:rsidR="001A256A" w:rsidRPr="002001B2">
        <w:rPr>
          <w:rFonts w:eastAsia="Times New Roman" w:cstheme="minorHAnsi"/>
          <w:lang w:val="es-PR"/>
        </w:rPr>
        <w:t xml:space="preserve">Molecular </w:t>
      </w:r>
      <w:proofErr w:type="spellStart"/>
      <w:r w:rsidR="001A256A" w:rsidRPr="002001B2">
        <w:rPr>
          <w:rFonts w:eastAsia="Times New Roman" w:cstheme="minorHAnsi"/>
          <w:lang w:val="es-PR"/>
        </w:rPr>
        <w:t>De</w:t>
      </w:r>
      <w:r w:rsidR="006D04F1" w:rsidRPr="002001B2">
        <w:rPr>
          <w:rFonts w:eastAsia="Times New Roman" w:cstheme="minorHAnsi"/>
          <w:lang w:val="es-PR"/>
        </w:rPr>
        <w:t>v</w:t>
      </w:r>
      <w:r w:rsidR="001A256A" w:rsidRPr="002001B2">
        <w:rPr>
          <w:rFonts w:eastAsia="Times New Roman" w:cstheme="minorHAnsi"/>
          <w:lang w:val="es-PR"/>
        </w:rPr>
        <w:t>i</w:t>
      </w:r>
      <w:r w:rsidR="006D04F1" w:rsidRPr="002001B2">
        <w:rPr>
          <w:rFonts w:eastAsia="Times New Roman" w:cstheme="minorHAnsi"/>
          <w:lang w:val="es-PR"/>
        </w:rPr>
        <w:t>c</w:t>
      </w:r>
      <w:r w:rsidR="001A256A" w:rsidRPr="002001B2">
        <w:rPr>
          <w:rFonts w:eastAsia="Times New Roman" w:cstheme="minorHAnsi"/>
          <w:lang w:val="es-PR"/>
        </w:rPr>
        <w:t>es</w:t>
      </w:r>
      <w:proofErr w:type="spellEnd"/>
      <w:r w:rsidR="005637F6" w:rsidRPr="002001B2">
        <w:rPr>
          <w:rFonts w:eastAsia="Times New Roman" w:cstheme="minorHAnsi"/>
          <w:lang w:val="es-PR"/>
        </w:rPr>
        <w:t xml:space="preserve">, Digidata </w:t>
      </w:r>
      <w:proofErr w:type="spellStart"/>
      <w:r w:rsidR="00DB7076" w:rsidRPr="002001B2">
        <w:rPr>
          <w:rFonts w:eastAsia="Times New Roman" w:cstheme="minorHAnsi"/>
          <w:lang w:val="es-PR"/>
        </w:rPr>
        <w:t>model</w:t>
      </w:r>
      <w:proofErr w:type="spellEnd"/>
      <w:r w:rsidR="65A2090D" w:rsidRPr="002001B2">
        <w:rPr>
          <w:rFonts w:eastAsia="Times New Roman" w:cstheme="minorHAnsi"/>
          <w:lang w:val="es-PR"/>
        </w:rPr>
        <w:t>)</w:t>
      </w:r>
    </w:p>
    <w:p w14:paraId="1C265282" w14:textId="1E9C653B" w:rsidR="65A2090D" w:rsidRDefault="65A2090D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>Amplifier (</w:t>
      </w:r>
      <w:r w:rsidR="00DB7076">
        <w:rPr>
          <w:rFonts w:eastAsia="Times New Roman" w:cstheme="minorHAnsi"/>
        </w:rPr>
        <w:t>Molecular Devices</w:t>
      </w:r>
      <w:r w:rsidR="004C20C3">
        <w:rPr>
          <w:rFonts w:eastAsia="Times New Roman" w:cstheme="minorHAnsi"/>
        </w:rPr>
        <w:t>,</w:t>
      </w:r>
      <w:r w:rsidR="00751227">
        <w:rPr>
          <w:rFonts w:eastAsia="Times New Roman" w:cstheme="minorHAnsi"/>
        </w:rPr>
        <w:t xml:space="preserve"> </w:t>
      </w:r>
      <w:proofErr w:type="spellStart"/>
      <w:r w:rsidR="00751227">
        <w:rPr>
          <w:rFonts w:eastAsia="Times New Roman" w:cstheme="minorHAnsi"/>
        </w:rPr>
        <w:t>Axoclamp</w:t>
      </w:r>
      <w:proofErr w:type="spellEnd"/>
      <w:r w:rsidR="00B833F8">
        <w:rPr>
          <w:rFonts w:eastAsia="Times New Roman" w:cstheme="minorHAnsi"/>
        </w:rPr>
        <w:t xml:space="preserve"> 2B or 900</w:t>
      </w:r>
      <w:r w:rsidR="004C20C3">
        <w:rPr>
          <w:rFonts w:eastAsia="Times New Roman" w:cstheme="minorHAnsi"/>
        </w:rPr>
        <w:t>A</w:t>
      </w:r>
      <w:r w:rsidR="00D8201A">
        <w:rPr>
          <w:rFonts w:eastAsia="Times New Roman" w:cstheme="minorHAnsi"/>
        </w:rPr>
        <w:t xml:space="preserve"> o</w:t>
      </w:r>
      <w:r w:rsidR="00056EE1">
        <w:rPr>
          <w:rFonts w:eastAsia="Times New Roman" w:cstheme="minorHAnsi"/>
        </w:rPr>
        <w:t>r</w:t>
      </w:r>
      <w:r w:rsidR="00D8201A">
        <w:rPr>
          <w:rFonts w:eastAsia="Times New Roman" w:cstheme="minorHAnsi"/>
        </w:rPr>
        <w:t xml:space="preserve"> Geneclamp 500B</w:t>
      </w:r>
      <w:r w:rsidR="00DB7076">
        <w:rPr>
          <w:rFonts w:eastAsia="Times New Roman" w:cstheme="minorHAnsi"/>
        </w:rPr>
        <w:t>)</w:t>
      </w:r>
    </w:p>
    <w:p w14:paraId="46C9BA6B" w14:textId="394D6896" w:rsidR="007637ED" w:rsidRPr="006D5290" w:rsidRDefault="003B231B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Computer with Clampex </w:t>
      </w:r>
      <w:r>
        <w:rPr>
          <w:rFonts w:eastAsia="Times New Roman" w:cstheme="minorHAnsi"/>
        </w:rPr>
        <w:t>Software</w:t>
      </w:r>
    </w:p>
    <w:p w14:paraId="7A51754B" w14:textId="5B88BF36" w:rsidR="1140934E" w:rsidRDefault="008A34FF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8A34FF">
        <w:rPr>
          <w:rFonts w:eastAsia="Times New Roman" w:cstheme="minorHAnsi"/>
          <w:i/>
          <w:iCs/>
        </w:rPr>
        <w:t>Optional</w:t>
      </w:r>
      <w:r>
        <w:rPr>
          <w:rFonts w:eastAsia="Times New Roman" w:cstheme="minorHAnsi"/>
        </w:rPr>
        <w:t xml:space="preserve">: </w:t>
      </w:r>
      <w:r w:rsidR="008419A3" w:rsidRPr="006D5290">
        <w:rPr>
          <w:rFonts w:eastAsia="Times New Roman" w:cstheme="minorHAnsi"/>
        </w:rPr>
        <w:t>Oscilloscope</w:t>
      </w:r>
    </w:p>
    <w:p w14:paraId="3927A7EE" w14:textId="5F6C7FDA" w:rsidR="003B231B" w:rsidRPr="003B231B" w:rsidRDefault="008A34FF" w:rsidP="004E03EE">
      <w:pPr>
        <w:pStyle w:val="ListParagraph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</w:rPr>
      </w:pPr>
      <w:r w:rsidRPr="004A2E15">
        <w:rPr>
          <w:rFonts w:eastAsia="Times New Roman" w:cstheme="minorHAnsi"/>
          <w:i/>
          <w:iCs/>
        </w:rPr>
        <w:t>Op</w:t>
      </w:r>
      <w:r w:rsidR="004A2E15" w:rsidRPr="004A2E15">
        <w:rPr>
          <w:rFonts w:eastAsia="Times New Roman" w:cstheme="minorHAnsi"/>
          <w:i/>
          <w:iCs/>
        </w:rPr>
        <w:t>tional</w:t>
      </w:r>
      <w:r w:rsidR="004A2E15">
        <w:rPr>
          <w:rFonts w:eastAsia="Times New Roman" w:cstheme="minorHAnsi"/>
        </w:rPr>
        <w:t xml:space="preserve">: </w:t>
      </w:r>
      <w:r w:rsidR="003B231B" w:rsidRPr="006D5290">
        <w:rPr>
          <w:rFonts w:eastAsia="Times New Roman" w:cstheme="minorHAnsi"/>
        </w:rPr>
        <w:t>External Filter (Frequency Devices 900)</w:t>
      </w:r>
    </w:p>
    <w:p w14:paraId="5FC864A4" w14:textId="411E754F" w:rsidR="5A82C8EC" w:rsidRPr="006D5290" w:rsidRDefault="5A82C8EC" w:rsidP="007B4E93">
      <w:pPr>
        <w:widowControl w:val="0"/>
        <w:spacing w:before="240" w:after="0" w:line="240" w:lineRule="auto"/>
        <w:rPr>
          <w:rFonts w:eastAsia="Times New Roman" w:cstheme="minorHAnsi"/>
        </w:rPr>
      </w:pPr>
      <w:r w:rsidRPr="006D5290">
        <w:rPr>
          <w:rFonts w:eastAsia="Times New Roman" w:cstheme="minorHAnsi"/>
          <w:i/>
          <w:iCs/>
        </w:rPr>
        <w:t>Procedure</w:t>
      </w:r>
      <w:r w:rsidR="009628BE" w:rsidRPr="006D5290">
        <w:rPr>
          <w:rFonts w:eastAsia="Times New Roman" w:cstheme="minorHAnsi"/>
        </w:rPr>
        <w:t>:</w:t>
      </w:r>
    </w:p>
    <w:p w14:paraId="16FDC4A3" w14:textId="58278F4C" w:rsidR="000A6C15" w:rsidRDefault="002E3FA9" w:rsidP="007B4E93">
      <w:pPr>
        <w:widowControl w:val="0"/>
        <w:spacing w:after="60" w:line="240" w:lineRule="auto"/>
        <w:ind w:left="360"/>
        <w:rPr>
          <w:rFonts w:eastAsia="Times New Roman" w:cstheme="minorHAnsi"/>
        </w:rPr>
      </w:pPr>
      <w:r w:rsidRPr="002E3FA9">
        <w:rPr>
          <w:rFonts w:eastAsia="Times New Roman" w:cstheme="minorHAnsi"/>
          <w:i/>
          <w:iCs/>
          <w:u w:val="single"/>
        </w:rPr>
        <w:t>P</w:t>
      </w:r>
      <w:r w:rsidR="00E11CF0">
        <w:rPr>
          <w:rFonts w:eastAsia="Times New Roman" w:cstheme="minorHAnsi"/>
          <w:i/>
          <w:iCs/>
          <w:u w:val="single"/>
        </w:rPr>
        <w:t>re</w:t>
      </w:r>
      <w:r w:rsidRPr="002E3FA9">
        <w:rPr>
          <w:rFonts w:eastAsia="Times New Roman" w:cstheme="minorHAnsi"/>
          <w:i/>
          <w:iCs/>
          <w:u w:val="single"/>
        </w:rPr>
        <w:t>-Experiment Procedure</w:t>
      </w:r>
      <w:r w:rsidRPr="002E3FA9">
        <w:rPr>
          <w:rFonts w:eastAsia="Times New Roman" w:cstheme="minorHAnsi"/>
        </w:rPr>
        <w:t>:</w:t>
      </w:r>
    </w:p>
    <w:p w14:paraId="7C3FA5B2" w14:textId="23AFBD9F" w:rsidR="00CA236F" w:rsidRDefault="0045259E" w:rsidP="007B4E93">
      <w:pPr>
        <w:pStyle w:val="ListParagraph"/>
        <w:widowControl w:val="0"/>
        <w:numPr>
          <w:ilvl w:val="0"/>
          <w:numId w:val="28"/>
        </w:numPr>
        <w:spacing w:after="0" w:line="240" w:lineRule="auto"/>
        <w:ind w:left="806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Day Before</w:t>
      </w:r>
      <w:r w:rsidR="00A8352C">
        <w:rPr>
          <w:rFonts w:eastAsia="Times New Roman" w:cstheme="minorHAnsi"/>
        </w:rPr>
        <w:t>:</w:t>
      </w:r>
    </w:p>
    <w:p w14:paraId="16FC354C" w14:textId="3E46DD49" w:rsidR="0045259E" w:rsidRDefault="00A560F4" w:rsidP="00673C85">
      <w:pPr>
        <w:pStyle w:val="ListParagraph"/>
        <w:widowControl w:val="0"/>
        <w:numPr>
          <w:ilvl w:val="1"/>
          <w:numId w:val="28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Prepare </w:t>
      </w:r>
      <w:r w:rsidR="00F14002">
        <w:rPr>
          <w:rFonts w:eastAsia="Times New Roman" w:cstheme="minorHAnsi"/>
        </w:rPr>
        <w:t>MOR-2</w:t>
      </w:r>
      <w:r w:rsidR="00E514ED">
        <w:rPr>
          <w:rFonts w:eastAsia="Times New Roman" w:cstheme="minorHAnsi"/>
        </w:rPr>
        <w:t xml:space="preserve">. </w:t>
      </w:r>
      <w:bookmarkStart w:id="2" w:name="_Hlk118405804"/>
      <w:r w:rsidR="00E514ED">
        <w:rPr>
          <w:rFonts w:eastAsia="Times New Roman" w:cstheme="minorHAnsi"/>
        </w:rPr>
        <w:t xml:space="preserve">See </w:t>
      </w:r>
      <w:r w:rsidR="00E514ED" w:rsidRPr="006D5290">
        <w:rPr>
          <w:rFonts w:eastAsia="Times New Roman" w:cstheme="minorHAnsi"/>
          <w:i/>
          <w:iCs/>
        </w:rPr>
        <w:t>Appendix A</w:t>
      </w:r>
      <w:r w:rsidR="00E514ED">
        <w:rPr>
          <w:rFonts w:eastAsia="Times New Roman" w:cstheme="minorHAnsi"/>
        </w:rPr>
        <w:t xml:space="preserve"> for </w:t>
      </w:r>
      <w:r w:rsidR="00605D5B">
        <w:rPr>
          <w:rFonts w:eastAsia="Times New Roman" w:cstheme="minorHAnsi"/>
        </w:rPr>
        <w:t xml:space="preserve">the </w:t>
      </w:r>
      <w:r w:rsidR="00E514ED">
        <w:rPr>
          <w:rFonts w:eastAsia="Times New Roman" w:cstheme="minorHAnsi"/>
        </w:rPr>
        <w:t>recipe</w:t>
      </w:r>
      <w:bookmarkEnd w:id="2"/>
      <w:r w:rsidR="00BF7348">
        <w:rPr>
          <w:rFonts w:eastAsia="Times New Roman" w:cstheme="minorHAnsi"/>
        </w:rPr>
        <w:t>.</w:t>
      </w:r>
    </w:p>
    <w:p w14:paraId="3F4CC610" w14:textId="3B527E79" w:rsidR="00BF7348" w:rsidRDefault="00315242" w:rsidP="00673C85">
      <w:pPr>
        <w:pStyle w:val="ListParagraph"/>
        <w:widowControl w:val="0"/>
        <w:numPr>
          <w:ilvl w:val="1"/>
          <w:numId w:val="28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Prepare </w:t>
      </w:r>
      <w:r w:rsidR="00605D5B">
        <w:rPr>
          <w:rFonts w:eastAsia="Times New Roman" w:cstheme="minorHAnsi"/>
        </w:rPr>
        <w:t>drug</w:t>
      </w:r>
      <w:r w:rsidR="00A120FF">
        <w:rPr>
          <w:rFonts w:eastAsia="Times New Roman" w:cstheme="minorHAnsi"/>
        </w:rPr>
        <w:t xml:space="preserve"> stock </w:t>
      </w:r>
      <w:r w:rsidR="004964F6">
        <w:rPr>
          <w:rFonts w:eastAsia="Times New Roman" w:cstheme="minorHAnsi"/>
        </w:rPr>
        <w:t>solutions if</w:t>
      </w:r>
      <w:r w:rsidR="00834EB1">
        <w:rPr>
          <w:rFonts w:eastAsia="Times New Roman" w:cstheme="minorHAnsi"/>
        </w:rPr>
        <w:t xml:space="preserve"> </w:t>
      </w:r>
      <w:r w:rsidR="00A120FF">
        <w:rPr>
          <w:rFonts w:eastAsia="Times New Roman" w:cstheme="minorHAnsi"/>
        </w:rPr>
        <w:t>they are required</w:t>
      </w:r>
      <w:r w:rsidR="00143047">
        <w:rPr>
          <w:rFonts w:eastAsia="Times New Roman" w:cstheme="minorHAnsi"/>
        </w:rPr>
        <w:t xml:space="preserve"> for the experiment</w:t>
      </w:r>
      <w:r w:rsidR="00DB3115">
        <w:rPr>
          <w:rFonts w:eastAsia="Times New Roman" w:cstheme="minorHAnsi"/>
        </w:rPr>
        <w:t>.</w:t>
      </w:r>
    </w:p>
    <w:p w14:paraId="5704F415" w14:textId="1CAC2112" w:rsidR="00F71920" w:rsidRDefault="002B0EA8" w:rsidP="00673C85">
      <w:pPr>
        <w:pStyle w:val="ListParagraph"/>
        <w:widowControl w:val="0"/>
        <w:numPr>
          <w:ilvl w:val="1"/>
          <w:numId w:val="28"/>
        </w:numPr>
        <w:spacing w:after="0" w:line="240" w:lineRule="auto"/>
        <w:ind w:left="1166"/>
        <w:contextualSpacing w:val="0"/>
        <w:rPr>
          <w:rFonts w:eastAsia="Times New Roman" w:cstheme="minorHAnsi"/>
        </w:rPr>
      </w:pPr>
      <w:bookmarkStart w:id="3" w:name="_Hlk118407266"/>
      <w:r>
        <w:rPr>
          <w:rFonts w:eastAsia="Times New Roman" w:cstheme="minorHAnsi"/>
        </w:rPr>
        <w:lastRenderedPageBreak/>
        <w:t xml:space="preserve">Prepare </w:t>
      </w:r>
      <w:r w:rsidR="008B27E7">
        <w:rPr>
          <w:rFonts w:eastAsia="Times New Roman" w:cstheme="minorHAnsi"/>
        </w:rPr>
        <w:t>3 M</w:t>
      </w:r>
      <w:r w:rsidR="005441DE">
        <w:rPr>
          <w:rFonts w:eastAsia="Times New Roman" w:cstheme="minorHAnsi"/>
        </w:rPr>
        <w:t xml:space="preserve"> KCl</w:t>
      </w:r>
      <w:r w:rsidR="008B27E7">
        <w:rPr>
          <w:rFonts w:eastAsia="Times New Roman" w:cstheme="minorHAnsi"/>
        </w:rPr>
        <w:t xml:space="preserve">, if </w:t>
      </w:r>
      <w:r w:rsidR="005441DE">
        <w:rPr>
          <w:rFonts w:eastAsia="Times New Roman" w:cstheme="minorHAnsi"/>
        </w:rPr>
        <w:t>it is necessary</w:t>
      </w:r>
      <w:r w:rsidR="00BD2897">
        <w:rPr>
          <w:rFonts w:eastAsia="Times New Roman" w:cstheme="minorHAnsi"/>
        </w:rPr>
        <w:t xml:space="preserve">. </w:t>
      </w:r>
      <w:r w:rsidR="00BD2897" w:rsidRPr="00BD2897">
        <w:rPr>
          <w:rFonts w:eastAsia="Times New Roman" w:cstheme="minorHAnsi"/>
        </w:rPr>
        <w:t xml:space="preserve">See </w:t>
      </w:r>
      <w:r w:rsidR="00BD2897" w:rsidRPr="00BD2897">
        <w:rPr>
          <w:rFonts w:eastAsia="Times New Roman" w:cstheme="minorHAnsi"/>
          <w:i/>
          <w:iCs/>
        </w:rPr>
        <w:t>Appendix A</w:t>
      </w:r>
      <w:r w:rsidR="00BD2897" w:rsidRPr="00BD2897">
        <w:rPr>
          <w:rFonts w:eastAsia="Times New Roman" w:cstheme="minorHAnsi"/>
        </w:rPr>
        <w:t xml:space="preserve"> for </w:t>
      </w:r>
      <w:r w:rsidR="00206E32">
        <w:rPr>
          <w:rFonts w:eastAsia="Times New Roman" w:cstheme="minorHAnsi"/>
        </w:rPr>
        <w:t xml:space="preserve">the </w:t>
      </w:r>
      <w:r w:rsidR="00BD2897" w:rsidRPr="00BD2897">
        <w:rPr>
          <w:rFonts w:eastAsia="Times New Roman" w:cstheme="minorHAnsi"/>
        </w:rPr>
        <w:t>recipe</w:t>
      </w:r>
      <w:r w:rsidR="00BD2897">
        <w:rPr>
          <w:rFonts w:eastAsia="Times New Roman" w:cstheme="minorHAnsi"/>
        </w:rPr>
        <w:t>.</w:t>
      </w:r>
      <w:bookmarkEnd w:id="3"/>
    </w:p>
    <w:p w14:paraId="1D1D7346" w14:textId="09E16085" w:rsidR="008557FD" w:rsidRDefault="004924D3" w:rsidP="00673C85">
      <w:pPr>
        <w:pStyle w:val="ListParagraph"/>
        <w:widowControl w:val="0"/>
        <w:numPr>
          <w:ilvl w:val="1"/>
          <w:numId w:val="28"/>
        </w:numPr>
        <w:spacing w:after="0" w:line="240" w:lineRule="auto"/>
        <w:ind w:left="1166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Prepare 100 mM HCl, if it is necessary. </w:t>
      </w:r>
      <w:r w:rsidRPr="00BD2897">
        <w:rPr>
          <w:rFonts w:eastAsia="Times New Roman" w:cstheme="minorHAnsi"/>
        </w:rPr>
        <w:t xml:space="preserve">See </w:t>
      </w:r>
      <w:r w:rsidRPr="00BD2897">
        <w:rPr>
          <w:rFonts w:eastAsia="Times New Roman" w:cstheme="minorHAnsi"/>
          <w:i/>
          <w:iCs/>
        </w:rPr>
        <w:t>Appendix A</w:t>
      </w:r>
      <w:r w:rsidRPr="00BD2897">
        <w:rPr>
          <w:rFonts w:eastAsia="Times New Roman" w:cstheme="minorHAnsi"/>
        </w:rPr>
        <w:t xml:space="preserve"> for </w:t>
      </w:r>
      <w:r w:rsidR="00206E32">
        <w:rPr>
          <w:rFonts w:eastAsia="Times New Roman" w:cstheme="minorHAnsi"/>
        </w:rPr>
        <w:t xml:space="preserve">the </w:t>
      </w:r>
      <w:r w:rsidRPr="00BD2897">
        <w:rPr>
          <w:rFonts w:eastAsia="Times New Roman" w:cstheme="minorHAnsi"/>
        </w:rPr>
        <w:t>recipe</w:t>
      </w:r>
      <w:r>
        <w:rPr>
          <w:rFonts w:eastAsia="Times New Roman" w:cstheme="minorHAnsi"/>
        </w:rPr>
        <w:t>.</w:t>
      </w:r>
    </w:p>
    <w:p w14:paraId="66D0A26D" w14:textId="4482E7C3" w:rsidR="00191F79" w:rsidRPr="00F71920" w:rsidRDefault="00191F79" w:rsidP="00673C85">
      <w:pPr>
        <w:pStyle w:val="ListParagraph"/>
        <w:widowControl w:val="0"/>
        <w:numPr>
          <w:ilvl w:val="1"/>
          <w:numId w:val="28"/>
        </w:numPr>
        <w:spacing w:after="0" w:line="240" w:lineRule="auto"/>
        <w:ind w:left="1166"/>
        <w:contextualSpacing w:val="0"/>
        <w:rPr>
          <w:rFonts w:eastAsia="Times New Roman" w:cstheme="minorHAnsi"/>
        </w:rPr>
      </w:pPr>
      <w:r w:rsidRPr="00F71920">
        <w:rPr>
          <w:rFonts w:eastAsia="Times New Roman" w:cstheme="minorHAnsi"/>
        </w:rPr>
        <w:t xml:space="preserve">Check the Ag/AgCl wires </w:t>
      </w:r>
      <w:r w:rsidR="00FB193E" w:rsidRPr="00F71920">
        <w:rPr>
          <w:rFonts w:eastAsia="Times New Roman" w:cstheme="minorHAnsi"/>
        </w:rPr>
        <w:t xml:space="preserve">in the </w:t>
      </w:r>
      <w:r w:rsidR="00F71920">
        <w:rPr>
          <w:rFonts w:eastAsia="Times New Roman" w:cstheme="minorHAnsi"/>
        </w:rPr>
        <w:t xml:space="preserve">electrode holders </w:t>
      </w:r>
      <w:r w:rsidRPr="00F71920">
        <w:rPr>
          <w:rFonts w:eastAsia="Times New Roman" w:cstheme="minorHAnsi"/>
        </w:rPr>
        <w:t xml:space="preserve">are in optimal </w:t>
      </w:r>
      <w:r w:rsidR="004F2B83" w:rsidRPr="00F71920">
        <w:rPr>
          <w:rFonts w:eastAsia="Times New Roman" w:cstheme="minorHAnsi"/>
        </w:rPr>
        <w:t>condition</w:t>
      </w:r>
      <w:r w:rsidRPr="00F71920">
        <w:rPr>
          <w:rFonts w:eastAsia="Times New Roman" w:cstheme="minorHAnsi"/>
        </w:rPr>
        <w:t xml:space="preserve">. If they are not, follow the instructions below. See </w:t>
      </w:r>
      <w:r w:rsidRPr="00F71920">
        <w:rPr>
          <w:rFonts w:eastAsia="Times New Roman" w:cstheme="minorHAnsi"/>
          <w:i/>
          <w:iCs/>
        </w:rPr>
        <w:t xml:space="preserve">Appendix </w:t>
      </w:r>
      <w:r w:rsidR="00EB3BBF">
        <w:rPr>
          <w:rFonts w:eastAsia="Times New Roman" w:cstheme="minorHAnsi"/>
          <w:i/>
          <w:iCs/>
        </w:rPr>
        <w:t>B</w:t>
      </w:r>
      <w:r w:rsidRPr="00F71920">
        <w:rPr>
          <w:rFonts w:eastAsia="Times New Roman" w:cstheme="minorHAnsi"/>
        </w:rPr>
        <w:t xml:space="preserve"> for an illustration of the HL-U</w:t>
      </w:r>
      <w:r w:rsidR="000D1A47">
        <w:rPr>
          <w:rFonts w:eastAsia="Times New Roman" w:cstheme="minorHAnsi"/>
        </w:rPr>
        <w:t xml:space="preserve"> holder</w:t>
      </w:r>
      <w:r w:rsidRPr="00F71920">
        <w:rPr>
          <w:rFonts w:eastAsia="Times New Roman" w:cstheme="minorHAnsi"/>
        </w:rPr>
        <w:t>.</w:t>
      </w:r>
    </w:p>
    <w:p w14:paraId="6CF43066" w14:textId="4A14E931" w:rsidR="00191F79" w:rsidRDefault="00191F79" w:rsidP="00673C85">
      <w:pPr>
        <w:pStyle w:val="ListParagraph"/>
        <w:widowControl w:val="0"/>
        <w:numPr>
          <w:ilvl w:val="0"/>
          <w:numId w:val="29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Unscrew </w:t>
      </w:r>
      <w:r w:rsidRPr="006D5290">
        <w:rPr>
          <w:rFonts w:eastAsia="Times New Roman" w:cstheme="minorHAnsi"/>
        </w:rPr>
        <w:t>the</w:t>
      </w:r>
      <w:r>
        <w:rPr>
          <w:rFonts w:eastAsia="Times New Roman" w:cstheme="minorHAnsi"/>
        </w:rPr>
        <w:t xml:space="preserve"> pin cap </w:t>
      </w:r>
      <w:r w:rsidRPr="006D5290">
        <w:rPr>
          <w:rFonts w:eastAsia="Times New Roman" w:cstheme="minorHAnsi"/>
        </w:rPr>
        <w:t xml:space="preserve">of the </w:t>
      </w:r>
      <w:r>
        <w:rPr>
          <w:rFonts w:eastAsia="Times New Roman" w:cstheme="minorHAnsi"/>
        </w:rPr>
        <w:t xml:space="preserve">electrode holder to remove the Ag/AgCl </w:t>
      </w:r>
      <w:proofErr w:type="gramStart"/>
      <w:r>
        <w:rPr>
          <w:rFonts w:eastAsia="Times New Roman" w:cstheme="minorHAnsi"/>
        </w:rPr>
        <w:t>wire</w:t>
      </w:r>
      <w:r w:rsidR="005B143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and</w:t>
      </w:r>
      <w:proofErr w:type="gramEnd"/>
      <w:r>
        <w:rPr>
          <w:rFonts w:eastAsia="Times New Roman" w:cstheme="minorHAnsi"/>
        </w:rPr>
        <w:t xml:space="preserve"> scratch the wire with sandpaper to remove the AgCl layer. </w:t>
      </w:r>
      <w:r w:rsidRPr="009B6EA2">
        <w:rPr>
          <w:rFonts w:eastAsia="Times New Roman" w:cstheme="minorHAnsi"/>
          <w:b/>
          <w:bCs/>
          <w:i/>
          <w:iCs/>
        </w:rPr>
        <w:t>Place the pin cap, threaded collar, gold pin, and the rest of the holder in a safe place</w:t>
      </w:r>
      <w:r>
        <w:rPr>
          <w:rFonts w:eastAsia="Times New Roman" w:cstheme="minorHAnsi"/>
        </w:rPr>
        <w:t>.</w:t>
      </w:r>
    </w:p>
    <w:p w14:paraId="6EF19C1B" w14:textId="77777777" w:rsidR="00191F79" w:rsidRDefault="00191F79" w:rsidP="00673C85">
      <w:pPr>
        <w:pStyle w:val="ListParagraph"/>
        <w:widowControl w:val="0"/>
        <w:numPr>
          <w:ilvl w:val="0"/>
          <w:numId w:val="29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Check the power supply (5–12 V) is off and connect the scratched Ag wire to the negative pole. A 9 V battery can be used instead of the power supply. Connect the positive pole to another Ag wire. Turn the power supply on and dip both electrodes in a 100 mM HCl solution as much as possible to cover a larger area of the wire with AgCl. The AgCl layer is flat gray. </w:t>
      </w:r>
      <w:r>
        <w:rPr>
          <w:rFonts w:eastAsia="Times New Roman" w:cstheme="minorHAnsi"/>
          <w:b/>
          <w:bCs/>
          <w:i/>
          <w:iCs/>
        </w:rPr>
        <w:t>Do n</w:t>
      </w:r>
      <w:r w:rsidRPr="00A62967">
        <w:rPr>
          <w:rFonts w:eastAsia="Times New Roman" w:cstheme="minorHAnsi"/>
          <w:b/>
          <w:bCs/>
          <w:i/>
          <w:iCs/>
        </w:rPr>
        <w:t>ot touch the electrode with each other</w:t>
      </w:r>
      <w:r>
        <w:rPr>
          <w:rFonts w:eastAsia="Times New Roman" w:cstheme="minorHAnsi"/>
        </w:rPr>
        <w:t>.</w:t>
      </w:r>
    </w:p>
    <w:p w14:paraId="45FEBD1B" w14:textId="77777777" w:rsidR="00191F79" w:rsidRDefault="00191F79" w:rsidP="00673C85">
      <w:pPr>
        <w:pStyle w:val="ListParagraph"/>
        <w:widowControl w:val="0"/>
        <w:numPr>
          <w:ilvl w:val="0"/>
          <w:numId w:val="29"/>
        </w:numPr>
        <w:spacing w:after="0" w:line="240" w:lineRule="auto"/>
        <w:ind w:left="1526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After 5 seconds, remove the electrode from the HCl solution, turn off the power supply, and clean the electrodes with reverse osmosis H</w:t>
      </w:r>
      <w:r w:rsidRPr="005D4E80">
        <w:rPr>
          <w:rFonts w:eastAsia="Times New Roman" w:cstheme="minorHAnsi"/>
          <w:vertAlign w:val="subscript"/>
        </w:rPr>
        <w:t>2</w:t>
      </w:r>
      <w:r>
        <w:rPr>
          <w:rFonts w:eastAsia="Times New Roman" w:cstheme="minorHAnsi"/>
        </w:rPr>
        <w:t>O.</w:t>
      </w:r>
    </w:p>
    <w:p w14:paraId="58A9940B" w14:textId="0A9B8D7A" w:rsidR="00191F79" w:rsidRPr="00052300" w:rsidRDefault="00191F79" w:rsidP="00673C85">
      <w:pPr>
        <w:pStyle w:val="ListParagraph"/>
        <w:widowControl w:val="0"/>
        <w:numPr>
          <w:ilvl w:val="0"/>
          <w:numId w:val="29"/>
        </w:numPr>
        <w:spacing w:after="0" w:line="240" w:lineRule="auto"/>
        <w:ind w:left="1526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Carefully insert the Ag/AgCl wire through the silicon seal and b</w:t>
      </w:r>
      <w:r w:rsidRPr="00052300">
        <w:rPr>
          <w:rFonts w:eastAsia="Times New Roman" w:cstheme="minorHAnsi"/>
        </w:rPr>
        <w:t xml:space="preserve">end </w:t>
      </w:r>
      <w:r>
        <w:rPr>
          <w:rFonts w:eastAsia="Times New Roman" w:cstheme="minorHAnsi"/>
        </w:rPr>
        <w:t>the wire 90</w:t>
      </w:r>
      <w:r>
        <w:rPr>
          <w:rFonts w:eastAsia="Times New Roman" w:cstheme="minorHAnsi"/>
        </w:rPr>
        <w:sym w:font="Symbol" w:char="F0B0"/>
      </w:r>
      <w:r>
        <w:rPr>
          <w:rFonts w:eastAsia="Times New Roman" w:cstheme="minorHAnsi"/>
        </w:rPr>
        <w:t xml:space="preserve"> at the silicon seal to make better contact with the gold pin</w:t>
      </w:r>
      <w:r w:rsidRPr="00052300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</w:t>
      </w:r>
      <w:r w:rsidR="008E3733">
        <w:rPr>
          <w:rFonts w:eastAsia="Times New Roman" w:cstheme="minorHAnsi"/>
        </w:rPr>
        <w:t>Then, r</w:t>
      </w:r>
      <w:r>
        <w:rPr>
          <w:rFonts w:eastAsia="Times New Roman" w:cstheme="minorHAnsi"/>
        </w:rPr>
        <w:t>eassemble the electrode holder back.</w:t>
      </w:r>
    </w:p>
    <w:p w14:paraId="0EBA67AB" w14:textId="4D27906E" w:rsidR="00191F79" w:rsidRDefault="00191F79" w:rsidP="00673C85">
      <w:pPr>
        <w:pStyle w:val="ListParagraph"/>
        <w:widowControl w:val="0"/>
        <w:numPr>
          <w:ilvl w:val="0"/>
          <w:numId w:val="31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Check th</w:t>
      </w:r>
      <w:r w:rsidR="004A33A7">
        <w:rPr>
          <w:rFonts w:eastAsia="Times New Roman" w:cstheme="minorHAnsi"/>
        </w:rPr>
        <w:t>at the electrode holder's cone washer is appropriat</w:t>
      </w:r>
      <w:r>
        <w:rPr>
          <w:rFonts w:eastAsia="Times New Roman" w:cstheme="minorHAnsi"/>
        </w:rPr>
        <w:t>e for the glass electrode diameter (1.2 mm). The washer</w:t>
      </w:r>
      <w:r w:rsidR="00CB2F9C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</w:t>
      </w:r>
      <w:r w:rsidR="00CB2F9C">
        <w:rPr>
          <w:rFonts w:eastAsia="Times New Roman" w:cstheme="minorHAnsi"/>
        </w:rPr>
        <w:t>are</w:t>
      </w:r>
      <w:r>
        <w:rPr>
          <w:rFonts w:eastAsia="Times New Roman" w:cstheme="minorHAnsi"/>
        </w:rPr>
        <w:t xml:space="preserve"> color-labeled (clear, I.D. 1.3 mm).</w:t>
      </w:r>
    </w:p>
    <w:p w14:paraId="4B084EB6" w14:textId="42D20F0F" w:rsidR="006B0CF0" w:rsidRDefault="00B1509E" w:rsidP="00673C85">
      <w:pPr>
        <w:pStyle w:val="ListParagraph"/>
        <w:widowControl w:val="0"/>
        <w:numPr>
          <w:ilvl w:val="0"/>
          <w:numId w:val="31"/>
        </w:numPr>
        <w:spacing w:after="0" w:line="240" w:lineRule="auto"/>
        <w:ind w:left="1166"/>
        <w:contextualSpacing w:val="0"/>
        <w:rPr>
          <w:rFonts w:eastAsia="Times New Roman" w:cstheme="minorHAnsi"/>
        </w:rPr>
      </w:pPr>
      <w:r w:rsidRPr="00B1509E">
        <w:rPr>
          <w:rFonts w:eastAsia="Times New Roman" w:cstheme="minorHAnsi"/>
        </w:rPr>
        <w:t xml:space="preserve">Check the Ag/AgCl pellet </w:t>
      </w:r>
      <w:r w:rsidR="00771328" w:rsidRPr="00771328">
        <w:rPr>
          <w:rFonts w:eastAsia="Times New Roman" w:cstheme="minorHAnsi"/>
        </w:rPr>
        <w:t xml:space="preserve">in the oocyte chamber </w:t>
      </w:r>
      <w:r w:rsidR="007C18CA">
        <w:rPr>
          <w:rFonts w:eastAsia="Times New Roman" w:cstheme="minorHAnsi"/>
        </w:rPr>
        <w:t>(</w:t>
      </w:r>
      <w:r w:rsidRPr="00B1509E">
        <w:rPr>
          <w:rFonts w:eastAsia="Times New Roman" w:cstheme="minorHAnsi"/>
        </w:rPr>
        <w:t>ground electrode</w:t>
      </w:r>
      <w:r w:rsidR="007C18CA">
        <w:rPr>
          <w:rFonts w:eastAsia="Times New Roman" w:cstheme="minorHAnsi"/>
        </w:rPr>
        <w:t>)</w:t>
      </w:r>
      <w:r w:rsidRPr="00B1509E">
        <w:rPr>
          <w:rFonts w:eastAsia="Times New Roman" w:cstheme="minorHAnsi"/>
        </w:rPr>
        <w:t xml:space="preserve"> is in optimal condition. If not, clean the pellet with sandpaper until the color is flat gray.</w:t>
      </w:r>
    </w:p>
    <w:p w14:paraId="4ED13499" w14:textId="0402BEA3" w:rsidR="008228D2" w:rsidRDefault="008228D2" w:rsidP="00673C85">
      <w:pPr>
        <w:pStyle w:val="ListParagraph"/>
        <w:widowControl w:val="0"/>
        <w:numPr>
          <w:ilvl w:val="0"/>
          <w:numId w:val="31"/>
        </w:numPr>
        <w:spacing w:after="0" w:line="240" w:lineRule="auto"/>
        <w:ind w:left="1166"/>
        <w:contextualSpacing w:val="0"/>
        <w:rPr>
          <w:rFonts w:eastAsia="Times New Roman" w:cstheme="minorHAnsi"/>
        </w:rPr>
      </w:pPr>
      <w:r w:rsidRPr="008228D2">
        <w:rPr>
          <w:rFonts w:eastAsia="Times New Roman" w:cstheme="minorHAnsi"/>
        </w:rPr>
        <w:t>Check the perfusion and electrophysiological protocols</w:t>
      </w:r>
      <w:r>
        <w:rPr>
          <w:rFonts w:eastAsia="Times New Roman" w:cstheme="minorHAnsi"/>
        </w:rPr>
        <w:t xml:space="preserve"> to be used</w:t>
      </w:r>
      <w:r w:rsidR="005A0774">
        <w:rPr>
          <w:rFonts w:eastAsia="Times New Roman" w:cstheme="minorHAnsi"/>
        </w:rPr>
        <w:t xml:space="preserve"> </w:t>
      </w:r>
      <w:r w:rsidR="005A0774" w:rsidRPr="008228D2">
        <w:rPr>
          <w:rFonts w:eastAsia="Times New Roman" w:cstheme="minorHAnsi"/>
        </w:rPr>
        <w:t>in Clampex</w:t>
      </w:r>
      <w:r>
        <w:rPr>
          <w:rFonts w:eastAsia="Times New Roman" w:cstheme="minorHAnsi"/>
        </w:rPr>
        <w:t>.</w:t>
      </w:r>
    </w:p>
    <w:p w14:paraId="0A1A2688" w14:textId="62DE5D0E" w:rsidR="00522F38" w:rsidRDefault="0045259E" w:rsidP="007B4E93">
      <w:pPr>
        <w:pStyle w:val="ListParagraph"/>
        <w:widowControl w:val="0"/>
        <w:numPr>
          <w:ilvl w:val="0"/>
          <w:numId w:val="28"/>
        </w:numPr>
        <w:spacing w:before="60" w:after="0" w:line="240" w:lineRule="auto"/>
        <w:ind w:left="806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Day of Experiment</w:t>
      </w:r>
      <w:r w:rsidR="0062068C">
        <w:rPr>
          <w:rFonts w:eastAsia="Times New Roman" w:cstheme="minorHAnsi"/>
        </w:rPr>
        <w:t>:</w:t>
      </w:r>
    </w:p>
    <w:p w14:paraId="0FAD0506" w14:textId="431B51B3" w:rsidR="002E3FA9" w:rsidRDefault="00343F9B" w:rsidP="00673C85">
      <w:pPr>
        <w:pStyle w:val="ListParagraph"/>
        <w:widowControl w:val="0"/>
        <w:numPr>
          <w:ilvl w:val="1"/>
          <w:numId w:val="28"/>
        </w:numPr>
        <w:spacing w:after="0" w:line="240" w:lineRule="auto"/>
        <w:ind w:left="1166"/>
        <w:contextualSpacing w:val="0"/>
        <w:rPr>
          <w:rFonts w:eastAsia="Times New Roman" w:cstheme="minorHAnsi"/>
        </w:rPr>
      </w:pPr>
      <w:r w:rsidRPr="00343F9B">
        <w:rPr>
          <w:rFonts w:eastAsia="Times New Roman" w:cstheme="minorHAnsi"/>
        </w:rPr>
        <w:t xml:space="preserve">Prepare the waste container with 2% bleach for decontamination. </w:t>
      </w:r>
      <w:r w:rsidRPr="00343F9B">
        <w:rPr>
          <w:rFonts w:eastAsia="Times New Roman" w:cstheme="minorHAnsi"/>
          <w:b/>
          <w:bCs/>
          <w:i/>
          <w:iCs/>
        </w:rPr>
        <w:t xml:space="preserve">Oocytes to be discarded must be decontaminated </w:t>
      </w:r>
      <w:bookmarkStart w:id="4" w:name="_Hlk81555372"/>
      <w:r w:rsidRPr="00343F9B">
        <w:rPr>
          <w:rFonts w:eastAsia="Times New Roman" w:cstheme="minorHAnsi"/>
          <w:b/>
          <w:bCs/>
          <w:i/>
          <w:iCs/>
        </w:rPr>
        <w:t>in this container for at least 30 minutes</w:t>
      </w:r>
      <w:bookmarkEnd w:id="4"/>
      <w:r w:rsidRPr="00343F9B">
        <w:rPr>
          <w:rFonts w:eastAsia="Times New Roman" w:cstheme="minorHAnsi"/>
        </w:rPr>
        <w:t>.</w:t>
      </w:r>
    </w:p>
    <w:p w14:paraId="46DA184D" w14:textId="0386B28A" w:rsidR="0026228E" w:rsidRDefault="0026228E" w:rsidP="00673C85">
      <w:pPr>
        <w:pStyle w:val="ListParagraph"/>
        <w:widowControl w:val="0"/>
        <w:numPr>
          <w:ilvl w:val="1"/>
          <w:numId w:val="28"/>
        </w:numPr>
        <w:spacing w:after="0" w:line="240" w:lineRule="auto"/>
        <w:ind w:left="1166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Turn on the electrophysiological </w:t>
      </w:r>
      <w:r w:rsidR="00246468">
        <w:rPr>
          <w:rFonts w:eastAsia="Times New Roman" w:cstheme="minorHAnsi"/>
        </w:rPr>
        <w:t>rig</w:t>
      </w:r>
      <w:r w:rsidR="008C7D3D">
        <w:rPr>
          <w:rFonts w:eastAsia="Times New Roman" w:cstheme="minorHAnsi"/>
        </w:rPr>
        <w:t>,</w:t>
      </w:r>
      <w:r w:rsidR="00246468">
        <w:rPr>
          <w:rFonts w:eastAsia="Times New Roman" w:cstheme="minorHAnsi"/>
        </w:rPr>
        <w:t xml:space="preserve"> as </w:t>
      </w:r>
      <w:r w:rsidR="00C55C5B">
        <w:rPr>
          <w:rFonts w:eastAsia="Times New Roman" w:cstheme="minorHAnsi"/>
        </w:rPr>
        <w:t xml:space="preserve">the </w:t>
      </w:r>
      <w:r w:rsidR="00C55C5B" w:rsidRPr="00C55C5B">
        <w:rPr>
          <w:rFonts w:eastAsia="Times New Roman" w:cstheme="minorHAnsi"/>
          <w:i/>
          <w:iCs/>
          <w:u w:val="single"/>
        </w:rPr>
        <w:t xml:space="preserve">Turning </w:t>
      </w:r>
      <w:proofErr w:type="gramStart"/>
      <w:r w:rsidR="00C55C5B" w:rsidRPr="00C55C5B">
        <w:rPr>
          <w:rFonts w:eastAsia="Times New Roman" w:cstheme="minorHAnsi"/>
          <w:i/>
          <w:iCs/>
          <w:u w:val="single"/>
        </w:rPr>
        <w:t>On</w:t>
      </w:r>
      <w:proofErr w:type="gramEnd"/>
      <w:r w:rsidR="00C55C5B" w:rsidRPr="00C55C5B">
        <w:rPr>
          <w:rFonts w:eastAsia="Times New Roman" w:cstheme="minorHAnsi"/>
          <w:i/>
          <w:iCs/>
          <w:u w:val="single"/>
        </w:rPr>
        <w:t xml:space="preserve"> the Electrophysiological Rig</w:t>
      </w:r>
      <w:r w:rsidR="00C55C5B">
        <w:rPr>
          <w:rFonts w:eastAsia="Times New Roman" w:cstheme="minorHAnsi"/>
        </w:rPr>
        <w:t xml:space="preserve"> section explains</w:t>
      </w:r>
      <w:r w:rsidR="00246468">
        <w:rPr>
          <w:rFonts w:eastAsia="Times New Roman" w:cstheme="minorHAnsi"/>
        </w:rPr>
        <w:t>.</w:t>
      </w:r>
    </w:p>
    <w:p w14:paraId="02881F73" w14:textId="7CC02EB6" w:rsidR="00204B35" w:rsidRDefault="002C6619" w:rsidP="00673C85">
      <w:pPr>
        <w:pStyle w:val="ListParagraph"/>
        <w:widowControl w:val="0"/>
        <w:numPr>
          <w:ilvl w:val="1"/>
          <w:numId w:val="28"/>
        </w:numPr>
        <w:spacing w:after="0" w:line="240" w:lineRule="auto"/>
        <w:ind w:left="1166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Assemble the perfusion line with MOR-</w:t>
      </w:r>
      <w:r w:rsidR="00BF12CC">
        <w:rPr>
          <w:rFonts w:eastAsia="Times New Roman" w:cstheme="minorHAnsi"/>
        </w:rPr>
        <w:t xml:space="preserve">2 </w:t>
      </w:r>
      <w:r w:rsidR="006B44BC">
        <w:rPr>
          <w:rFonts w:eastAsia="Times New Roman" w:cstheme="minorHAnsi"/>
        </w:rPr>
        <w:t xml:space="preserve">first, then </w:t>
      </w:r>
      <w:r w:rsidR="00BF12CC">
        <w:rPr>
          <w:rFonts w:eastAsia="Times New Roman" w:cstheme="minorHAnsi"/>
        </w:rPr>
        <w:t xml:space="preserve">check </w:t>
      </w:r>
      <w:r w:rsidR="005F09B6">
        <w:rPr>
          <w:rFonts w:eastAsia="Times New Roman" w:cstheme="minorHAnsi"/>
        </w:rPr>
        <w:t xml:space="preserve">a </w:t>
      </w:r>
      <w:r w:rsidR="00BF12CC">
        <w:rPr>
          <w:rFonts w:eastAsia="Times New Roman" w:cstheme="minorHAnsi"/>
        </w:rPr>
        <w:t xml:space="preserve">few </w:t>
      </w:r>
      <w:r w:rsidR="00630B84">
        <w:rPr>
          <w:rFonts w:eastAsia="Times New Roman" w:cstheme="minorHAnsi"/>
        </w:rPr>
        <w:t>noni</w:t>
      </w:r>
      <w:r w:rsidR="00BF12CC">
        <w:rPr>
          <w:rFonts w:eastAsia="Times New Roman" w:cstheme="minorHAnsi"/>
        </w:rPr>
        <w:t xml:space="preserve">njected </w:t>
      </w:r>
      <w:r w:rsidR="009E7C0B">
        <w:rPr>
          <w:rFonts w:eastAsia="Times New Roman" w:cstheme="minorHAnsi"/>
        </w:rPr>
        <w:t xml:space="preserve">and injected oocytes before </w:t>
      </w:r>
      <w:r w:rsidR="00B60C30">
        <w:rPr>
          <w:rFonts w:eastAsia="Times New Roman" w:cstheme="minorHAnsi"/>
        </w:rPr>
        <w:t>preparing any drug solution</w:t>
      </w:r>
      <w:r w:rsidR="008A7B29">
        <w:rPr>
          <w:rFonts w:eastAsia="Times New Roman" w:cstheme="minorHAnsi"/>
        </w:rPr>
        <w:t>. This</w:t>
      </w:r>
      <w:r w:rsidR="00820CD4">
        <w:rPr>
          <w:rFonts w:eastAsia="Times New Roman" w:cstheme="minorHAnsi"/>
        </w:rPr>
        <w:t xml:space="preserve"> </w:t>
      </w:r>
      <w:r w:rsidR="00270DA9">
        <w:rPr>
          <w:rFonts w:eastAsia="Times New Roman" w:cstheme="minorHAnsi"/>
        </w:rPr>
        <w:t xml:space="preserve">strategy </w:t>
      </w:r>
      <w:r w:rsidR="00295432">
        <w:rPr>
          <w:rFonts w:eastAsia="Times New Roman" w:cstheme="minorHAnsi"/>
        </w:rPr>
        <w:t>ensures</w:t>
      </w:r>
      <w:r w:rsidR="008A7B29">
        <w:rPr>
          <w:rFonts w:eastAsia="Times New Roman" w:cstheme="minorHAnsi"/>
        </w:rPr>
        <w:t xml:space="preserve"> the oocytes are in </w:t>
      </w:r>
      <w:r w:rsidR="00820CD4">
        <w:rPr>
          <w:rFonts w:eastAsia="Times New Roman" w:cstheme="minorHAnsi"/>
        </w:rPr>
        <w:t>good condition for voltage clamping.</w:t>
      </w:r>
      <w:r w:rsidR="009E0C12">
        <w:rPr>
          <w:rFonts w:eastAsia="Times New Roman" w:cstheme="minorHAnsi"/>
        </w:rPr>
        <w:t xml:space="preserve"> Follow the instructions in the </w:t>
      </w:r>
      <w:r w:rsidR="009E0C12" w:rsidRPr="00CE607A">
        <w:rPr>
          <w:rFonts w:eastAsia="Times New Roman" w:cstheme="minorHAnsi"/>
          <w:i/>
          <w:iCs/>
          <w:u w:val="single"/>
        </w:rPr>
        <w:t>Assembling Perfusion Lines</w:t>
      </w:r>
      <w:r w:rsidR="00205B2E" w:rsidRPr="00205B2E">
        <w:rPr>
          <w:rFonts w:eastAsia="Times New Roman" w:cstheme="minorHAnsi"/>
        </w:rPr>
        <w:t xml:space="preserve">, </w:t>
      </w:r>
      <w:r w:rsidR="00205B2E" w:rsidRPr="00F93203">
        <w:rPr>
          <w:rFonts w:eastAsia="Times New Roman" w:cstheme="minorHAnsi"/>
          <w:i/>
          <w:iCs/>
          <w:u w:val="single"/>
        </w:rPr>
        <w:t xml:space="preserve">Assembling the </w:t>
      </w:r>
      <w:r w:rsidR="00205B2E">
        <w:rPr>
          <w:rFonts w:eastAsia="Times New Roman" w:cstheme="minorHAnsi"/>
          <w:i/>
          <w:iCs/>
          <w:u w:val="single"/>
        </w:rPr>
        <w:t>E</w:t>
      </w:r>
      <w:r w:rsidR="00205B2E" w:rsidRPr="00F93203">
        <w:rPr>
          <w:rFonts w:eastAsia="Times New Roman" w:cstheme="minorHAnsi"/>
          <w:i/>
          <w:iCs/>
          <w:u w:val="single"/>
        </w:rPr>
        <w:t>lectrodes</w:t>
      </w:r>
      <w:r w:rsidR="00205B2E">
        <w:rPr>
          <w:rFonts w:eastAsia="Times New Roman" w:cstheme="minorHAnsi"/>
        </w:rPr>
        <w:t xml:space="preserve">, and </w:t>
      </w:r>
      <w:r w:rsidR="00205B2E" w:rsidRPr="00A02573">
        <w:rPr>
          <w:rFonts w:eastAsia="Times New Roman" w:cstheme="minorHAnsi"/>
          <w:i/>
          <w:iCs/>
          <w:u w:val="single"/>
        </w:rPr>
        <w:t>Voltage Clamping Procedure</w:t>
      </w:r>
      <w:r w:rsidR="009E0C12">
        <w:rPr>
          <w:rFonts w:eastAsia="Times New Roman" w:cstheme="minorHAnsi"/>
        </w:rPr>
        <w:t xml:space="preserve"> section</w:t>
      </w:r>
      <w:r w:rsidR="00205B2E">
        <w:rPr>
          <w:rFonts w:eastAsia="Times New Roman" w:cstheme="minorHAnsi"/>
        </w:rPr>
        <w:t>s</w:t>
      </w:r>
      <w:r w:rsidR="009E0C12">
        <w:rPr>
          <w:rFonts w:eastAsia="Times New Roman" w:cstheme="minorHAnsi"/>
        </w:rPr>
        <w:t>.</w:t>
      </w:r>
    </w:p>
    <w:p w14:paraId="3DCCB58B" w14:textId="0D57EF5C" w:rsidR="00626722" w:rsidRDefault="00E66734" w:rsidP="00673C85">
      <w:pPr>
        <w:pStyle w:val="ListParagraph"/>
        <w:widowControl w:val="0"/>
        <w:numPr>
          <w:ilvl w:val="1"/>
          <w:numId w:val="28"/>
        </w:numPr>
        <w:spacing w:after="0" w:line="240" w:lineRule="auto"/>
        <w:ind w:left="1166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Prepare </w:t>
      </w:r>
      <w:r w:rsidR="00251FFB">
        <w:rPr>
          <w:rFonts w:eastAsia="Times New Roman" w:cstheme="minorHAnsi"/>
        </w:rPr>
        <w:t>50 mL of drug solutions</w:t>
      </w:r>
      <w:r w:rsidR="00626722">
        <w:rPr>
          <w:rFonts w:eastAsia="Times New Roman" w:cstheme="minorHAnsi"/>
        </w:rPr>
        <w:t>, if required.</w:t>
      </w:r>
    </w:p>
    <w:p w14:paraId="6E40B4AF" w14:textId="794A95F5" w:rsidR="00547EF2" w:rsidRPr="004D6951" w:rsidRDefault="00626722" w:rsidP="00673C85">
      <w:pPr>
        <w:pStyle w:val="ListParagraph"/>
        <w:widowControl w:val="0"/>
        <w:numPr>
          <w:ilvl w:val="1"/>
          <w:numId w:val="28"/>
        </w:numPr>
        <w:spacing w:after="0" w:line="240" w:lineRule="auto"/>
        <w:ind w:left="1166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Prepare the folder where the data will be saved.</w:t>
      </w:r>
    </w:p>
    <w:p w14:paraId="4BCB0602" w14:textId="223CF132" w:rsidR="629A9A1E" w:rsidRDefault="007576B6" w:rsidP="007B4E93">
      <w:pPr>
        <w:widowControl w:val="0"/>
        <w:spacing w:before="120" w:after="60" w:line="240" w:lineRule="auto"/>
        <w:ind w:left="360"/>
        <w:rPr>
          <w:rFonts w:eastAsia="Times New Roman" w:cstheme="minorHAnsi"/>
        </w:rPr>
      </w:pPr>
      <w:bookmarkStart w:id="5" w:name="_Hlk118411353"/>
      <w:r w:rsidRPr="00F10E7E">
        <w:rPr>
          <w:rFonts w:eastAsia="Times New Roman" w:cstheme="minorHAnsi"/>
          <w:i/>
          <w:iCs/>
          <w:u w:val="single"/>
        </w:rPr>
        <w:t xml:space="preserve">Turning On the </w:t>
      </w:r>
      <w:r w:rsidR="002554FB" w:rsidRPr="00F10E7E">
        <w:rPr>
          <w:rFonts w:eastAsia="Times New Roman" w:cstheme="minorHAnsi"/>
          <w:i/>
          <w:iCs/>
          <w:u w:val="single"/>
        </w:rPr>
        <w:t>Electrophysiological Rig</w:t>
      </w:r>
      <w:bookmarkEnd w:id="5"/>
      <w:r w:rsidR="002554FB" w:rsidRPr="00F10E7E">
        <w:rPr>
          <w:rFonts w:eastAsia="Times New Roman" w:cstheme="minorHAnsi"/>
        </w:rPr>
        <w:t>:</w:t>
      </w:r>
    </w:p>
    <w:p w14:paraId="3B571812" w14:textId="244D7275" w:rsidR="003F47D2" w:rsidRDefault="005637F6" w:rsidP="00673C85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806"/>
        <w:contextualSpacing w:val="0"/>
        <w:rPr>
          <w:rFonts w:eastAsia="Times New Roman" w:cstheme="minorHAnsi"/>
        </w:rPr>
      </w:pPr>
      <w:proofErr w:type="spellStart"/>
      <w:r w:rsidRPr="00A11540">
        <w:rPr>
          <w:rFonts w:eastAsia="Times New Roman" w:cstheme="minorHAnsi"/>
        </w:rPr>
        <w:t>Axoclamp</w:t>
      </w:r>
      <w:proofErr w:type="spellEnd"/>
      <w:r w:rsidRPr="00A11540">
        <w:rPr>
          <w:rFonts w:eastAsia="Times New Roman" w:cstheme="minorHAnsi"/>
        </w:rPr>
        <w:t xml:space="preserve"> 2B</w:t>
      </w:r>
      <w:r w:rsidR="00157F4D" w:rsidRPr="00A11540">
        <w:rPr>
          <w:rFonts w:eastAsia="Times New Roman" w:cstheme="minorHAnsi"/>
        </w:rPr>
        <w:t>:</w:t>
      </w:r>
    </w:p>
    <w:p w14:paraId="4DB70B5E" w14:textId="640F25A4" w:rsidR="006862AC" w:rsidRPr="00A11540" w:rsidRDefault="00C97E4F" w:rsidP="005C6D60">
      <w:pPr>
        <w:pStyle w:val="ListParagraph"/>
        <w:widowControl w:val="0"/>
        <w:spacing w:after="0" w:line="240" w:lineRule="auto"/>
        <w:ind w:left="806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(Voltage </w:t>
      </w:r>
      <w:r w:rsidR="006862AC">
        <w:rPr>
          <w:rFonts w:eastAsia="Times New Roman" w:cstheme="minorHAnsi"/>
        </w:rPr>
        <w:t xml:space="preserve">Headstage: </w:t>
      </w:r>
      <w:r w:rsidR="00A11F27">
        <w:rPr>
          <w:rFonts w:eastAsia="Times New Roman" w:cstheme="minorHAnsi"/>
        </w:rPr>
        <w:t xml:space="preserve">HS-2A x1LU, Current </w:t>
      </w:r>
      <w:r w:rsidR="00B729F2">
        <w:rPr>
          <w:rFonts w:eastAsia="Times New Roman" w:cstheme="minorHAnsi"/>
        </w:rPr>
        <w:t>Headstage</w:t>
      </w:r>
      <w:r w:rsidR="002B1133">
        <w:rPr>
          <w:rFonts w:eastAsia="Times New Roman" w:cstheme="minorHAnsi"/>
        </w:rPr>
        <w:t>:</w:t>
      </w:r>
      <w:r w:rsidR="00A11F27">
        <w:rPr>
          <w:rFonts w:eastAsia="Times New Roman" w:cstheme="minorHAnsi"/>
        </w:rPr>
        <w:t xml:space="preserve"> </w:t>
      </w:r>
      <w:r w:rsidR="002B1133">
        <w:rPr>
          <w:rFonts w:eastAsia="Times New Roman" w:cstheme="minorHAnsi"/>
        </w:rPr>
        <w:t>HS-2A x10MGU</w:t>
      </w:r>
      <w:r w:rsidR="00B729F2">
        <w:rPr>
          <w:rFonts w:eastAsia="Times New Roman" w:cstheme="minorHAnsi"/>
        </w:rPr>
        <w:t xml:space="preserve">, Oscilloscope: </w:t>
      </w:r>
      <w:r w:rsidR="004701A9">
        <w:rPr>
          <w:rFonts w:eastAsia="Times New Roman" w:cstheme="minorHAnsi"/>
        </w:rPr>
        <w:t>required</w:t>
      </w:r>
      <w:r w:rsidR="00B729F2">
        <w:rPr>
          <w:rFonts w:eastAsia="Times New Roman" w:cstheme="minorHAnsi"/>
        </w:rPr>
        <w:t>, External Filter: required)</w:t>
      </w:r>
    </w:p>
    <w:p w14:paraId="0DC6F739" w14:textId="68F4DC97" w:rsidR="0F84B17D" w:rsidRPr="00942719" w:rsidRDefault="0F84B17D" w:rsidP="00673C85">
      <w:pPr>
        <w:pStyle w:val="ListParagraph"/>
        <w:widowControl w:val="0"/>
        <w:numPr>
          <w:ilvl w:val="1"/>
          <w:numId w:val="19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bookmarkStart w:id="6" w:name="_Hlk118376746"/>
      <w:r w:rsidRPr="00942719">
        <w:rPr>
          <w:rFonts w:eastAsia="Times New Roman" w:cstheme="minorHAnsi"/>
        </w:rPr>
        <w:t xml:space="preserve">Turn on the </w:t>
      </w:r>
      <w:r w:rsidR="006A7237" w:rsidRPr="00942719">
        <w:rPr>
          <w:rFonts w:eastAsia="Times New Roman" w:cstheme="minorHAnsi"/>
        </w:rPr>
        <w:t>P</w:t>
      </w:r>
      <w:r w:rsidR="00ED7093" w:rsidRPr="00942719">
        <w:rPr>
          <w:rFonts w:eastAsia="Times New Roman" w:cstheme="minorHAnsi"/>
        </w:rPr>
        <w:t xml:space="preserve">erfusion </w:t>
      </w:r>
      <w:r w:rsidR="006A7237" w:rsidRPr="00942719">
        <w:rPr>
          <w:rFonts w:eastAsia="Times New Roman" w:cstheme="minorHAnsi"/>
        </w:rPr>
        <w:t>C</w:t>
      </w:r>
      <w:r w:rsidR="001312AD" w:rsidRPr="00942719">
        <w:rPr>
          <w:rFonts w:eastAsia="Times New Roman" w:cstheme="minorHAnsi"/>
        </w:rPr>
        <w:t xml:space="preserve">ontrol </w:t>
      </w:r>
      <w:r w:rsidR="006A7237" w:rsidRPr="00942719">
        <w:rPr>
          <w:rFonts w:eastAsia="Times New Roman" w:cstheme="minorHAnsi"/>
        </w:rPr>
        <w:t>S</w:t>
      </w:r>
      <w:r w:rsidR="001312AD" w:rsidRPr="00942719">
        <w:rPr>
          <w:rFonts w:eastAsia="Times New Roman" w:cstheme="minorHAnsi"/>
        </w:rPr>
        <w:t>ystem</w:t>
      </w:r>
      <w:r w:rsidR="00211BD6">
        <w:rPr>
          <w:rFonts w:eastAsia="Times New Roman" w:cstheme="minorHAnsi"/>
        </w:rPr>
        <w:t xml:space="preserve"> and check </w:t>
      </w:r>
      <w:r w:rsidR="008A78EC">
        <w:rPr>
          <w:rFonts w:eastAsia="Times New Roman" w:cstheme="minorHAnsi"/>
        </w:rPr>
        <w:t xml:space="preserve">the </w:t>
      </w:r>
      <w:r w:rsidR="00116204" w:rsidRPr="00461C53">
        <w:rPr>
          <w:rFonts w:eastAsia="Times New Roman" w:cstheme="minorHAnsi"/>
          <w:i/>
          <w:iCs/>
        </w:rPr>
        <w:t>Operation Mode</w:t>
      </w:r>
      <w:r w:rsidR="00116204">
        <w:rPr>
          <w:rFonts w:eastAsia="Times New Roman" w:cstheme="minorHAnsi"/>
        </w:rPr>
        <w:t xml:space="preserve"> is MANUAL</w:t>
      </w:r>
      <w:bookmarkEnd w:id="6"/>
      <w:r w:rsidR="006E7CE4" w:rsidRPr="00942719">
        <w:rPr>
          <w:rFonts w:eastAsia="Times New Roman" w:cstheme="minorHAnsi"/>
        </w:rPr>
        <w:t>.</w:t>
      </w:r>
    </w:p>
    <w:p w14:paraId="73FACDD3" w14:textId="048C5802" w:rsidR="4E3E1B7F" w:rsidRPr="00942719" w:rsidRDefault="00333979" w:rsidP="00673C85">
      <w:pPr>
        <w:pStyle w:val="ListParagraph"/>
        <w:widowControl w:val="0"/>
        <w:numPr>
          <w:ilvl w:val="1"/>
          <w:numId w:val="19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942719">
        <w:rPr>
          <w:rFonts w:eastAsia="Times New Roman" w:cstheme="minorHAnsi"/>
        </w:rPr>
        <w:t>Be sure the A/</w:t>
      </w:r>
      <w:r w:rsidR="00FE38AF" w:rsidRPr="00942719">
        <w:rPr>
          <w:rFonts w:eastAsia="Times New Roman" w:cstheme="minorHAnsi"/>
        </w:rPr>
        <w:t>D</w:t>
      </w:r>
      <w:r w:rsidRPr="00942719">
        <w:rPr>
          <w:rFonts w:eastAsia="Times New Roman" w:cstheme="minorHAnsi"/>
        </w:rPr>
        <w:t xml:space="preserve"> </w:t>
      </w:r>
      <w:r w:rsidR="006A7237" w:rsidRPr="00942719">
        <w:rPr>
          <w:rFonts w:eastAsia="Times New Roman" w:cstheme="minorHAnsi"/>
        </w:rPr>
        <w:t>C</w:t>
      </w:r>
      <w:r w:rsidRPr="00942719">
        <w:rPr>
          <w:rFonts w:eastAsia="Times New Roman" w:cstheme="minorHAnsi"/>
        </w:rPr>
        <w:t xml:space="preserve">onverter </w:t>
      </w:r>
      <w:r w:rsidR="000E2EC7" w:rsidRPr="00942719">
        <w:rPr>
          <w:rFonts w:eastAsia="Times New Roman" w:cstheme="minorHAnsi"/>
        </w:rPr>
        <w:t xml:space="preserve">power switch is in the </w:t>
      </w:r>
      <w:r w:rsidR="00AF793E">
        <w:rPr>
          <w:rFonts w:eastAsia="Times New Roman" w:cstheme="minorHAnsi"/>
        </w:rPr>
        <w:t>“O</w:t>
      </w:r>
      <w:r w:rsidR="4E3E1B7F" w:rsidRPr="00942719">
        <w:rPr>
          <w:rFonts w:eastAsia="Times New Roman" w:cstheme="minorHAnsi"/>
        </w:rPr>
        <w:t>n</w:t>
      </w:r>
      <w:r w:rsidR="00AF793E">
        <w:rPr>
          <w:rFonts w:eastAsia="Times New Roman" w:cstheme="minorHAnsi"/>
        </w:rPr>
        <w:t>”</w:t>
      </w:r>
      <w:r w:rsidR="4E3E1B7F" w:rsidRPr="00942719">
        <w:rPr>
          <w:rFonts w:eastAsia="Times New Roman" w:cstheme="minorHAnsi"/>
        </w:rPr>
        <w:t xml:space="preserve"> </w:t>
      </w:r>
      <w:r w:rsidR="000E2EC7" w:rsidRPr="00942719">
        <w:rPr>
          <w:rFonts w:eastAsia="Times New Roman" w:cstheme="minorHAnsi"/>
        </w:rPr>
        <w:t>position.</w:t>
      </w:r>
    </w:p>
    <w:p w14:paraId="13EAFEF2" w14:textId="089C167E" w:rsidR="001312AD" w:rsidRDefault="001312AD" w:rsidP="00673C85">
      <w:pPr>
        <w:pStyle w:val="ListParagraph"/>
        <w:widowControl w:val="0"/>
        <w:numPr>
          <w:ilvl w:val="1"/>
          <w:numId w:val="19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942719">
        <w:rPr>
          <w:rFonts w:eastAsia="Times New Roman" w:cstheme="minorHAnsi"/>
        </w:rPr>
        <w:t>T</w:t>
      </w:r>
      <w:r w:rsidR="006A7237" w:rsidRPr="00942719">
        <w:rPr>
          <w:rFonts w:eastAsia="Times New Roman" w:cstheme="minorHAnsi"/>
        </w:rPr>
        <w:t>u</w:t>
      </w:r>
      <w:r w:rsidRPr="00942719">
        <w:rPr>
          <w:rFonts w:eastAsia="Times New Roman" w:cstheme="minorHAnsi"/>
        </w:rPr>
        <w:t xml:space="preserve">rn on the </w:t>
      </w:r>
      <w:r w:rsidR="006A7237" w:rsidRPr="00942719">
        <w:rPr>
          <w:rFonts w:eastAsia="Times New Roman" w:cstheme="minorHAnsi"/>
        </w:rPr>
        <w:t>External Filter</w:t>
      </w:r>
    </w:p>
    <w:p w14:paraId="57BCFA2D" w14:textId="218A76ED" w:rsidR="00D56DEF" w:rsidRPr="00942719" w:rsidRDefault="00D56DEF" w:rsidP="00673C85">
      <w:pPr>
        <w:pStyle w:val="ListParagraph"/>
        <w:widowControl w:val="0"/>
        <w:numPr>
          <w:ilvl w:val="1"/>
          <w:numId w:val="19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942719">
        <w:rPr>
          <w:rFonts w:eastAsia="Times New Roman" w:cstheme="minorHAnsi"/>
        </w:rPr>
        <w:t>Turn on the Oscilloscope</w:t>
      </w:r>
    </w:p>
    <w:p w14:paraId="75EED912" w14:textId="0B8CFB86" w:rsidR="000E2EC7" w:rsidRPr="00942719" w:rsidRDefault="4E3E1B7F" w:rsidP="00673C85">
      <w:pPr>
        <w:pStyle w:val="ListParagraph"/>
        <w:widowControl w:val="0"/>
        <w:numPr>
          <w:ilvl w:val="1"/>
          <w:numId w:val="19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942719">
        <w:rPr>
          <w:rFonts w:eastAsia="Times New Roman" w:cstheme="minorHAnsi"/>
        </w:rPr>
        <w:t xml:space="preserve">Turn on the </w:t>
      </w:r>
      <w:proofErr w:type="gramStart"/>
      <w:r w:rsidR="00D76918">
        <w:rPr>
          <w:rFonts w:eastAsia="Times New Roman" w:cstheme="minorHAnsi"/>
        </w:rPr>
        <w:t>Computer</w:t>
      </w:r>
      <w:proofErr w:type="gramEnd"/>
      <w:r w:rsidR="00E31D84" w:rsidRPr="00942719">
        <w:rPr>
          <w:rFonts w:eastAsia="Times New Roman" w:cstheme="minorHAnsi"/>
        </w:rPr>
        <w:t xml:space="preserve"> and </w:t>
      </w:r>
      <w:r w:rsidR="54AA7507" w:rsidRPr="00942719">
        <w:rPr>
          <w:rFonts w:eastAsia="Times New Roman" w:cstheme="minorHAnsi"/>
        </w:rPr>
        <w:t xml:space="preserve">open Clampex </w:t>
      </w:r>
      <w:r w:rsidR="00942719" w:rsidRPr="00942719">
        <w:rPr>
          <w:rFonts w:eastAsia="Times New Roman" w:cstheme="minorHAnsi"/>
        </w:rPr>
        <w:t>software</w:t>
      </w:r>
      <w:r w:rsidR="71D44C07" w:rsidRPr="00942719">
        <w:rPr>
          <w:rFonts w:eastAsia="Times New Roman" w:cstheme="minorHAnsi"/>
        </w:rPr>
        <w:t>.</w:t>
      </w:r>
    </w:p>
    <w:p w14:paraId="3B603A7F" w14:textId="39A7F2B8" w:rsidR="4E3E1B7F" w:rsidRPr="009A2DA1" w:rsidRDefault="000E2EC7" w:rsidP="00673C85">
      <w:pPr>
        <w:pStyle w:val="ListParagraph"/>
        <w:widowControl w:val="0"/>
        <w:numPr>
          <w:ilvl w:val="1"/>
          <w:numId w:val="19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9A2DA1">
        <w:rPr>
          <w:rFonts w:eastAsia="Times New Roman" w:cstheme="minorHAnsi"/>
        </w:rPr>
        <w:t xml:space="preserve">Turn on the </w:t>
      </w:r>
      <w:r w:rsidR="00942719" w:rsidRPr="009A2DA1">
        <w:rPr>
          <w:rFonts w:eastAsia="Times New Roman" w:cstheme="minorHAnsi"/>
        </w:rPr>
        <w:t>A</w:t>
      </w:r>
      <w:r w:rsidRPr="009A2DA1">
        <w:rPr>
          <w:rFonts w:eastAsia="Times New Roman" w:cstheme="minorHAnsi"/>
        </w:rPr>
        <w:t>mplifier</w:t>
      </w:r>
      <w:r w:rsidR="009A2DA1" w:rsidRPr="009A2DA1">
        <w:rPr>
          <w:rFonts w:eastAsia="Times New Roman" w:cstheme="minorHAnsi"/>
        </w:rPr>
        <w:t xml:space="preserve">, </w:t>
      </w:r>
      <w:r w:rsidR="001E5F9F" w:rsidRPr="009A2DA1">
        <w:rPr>
          <w:rFonts w:eastAsia="Times New Roman" w:cstheme="minorHAnsi"/>
        </w:rPr>
        <w:t>turn all knobs to their minimum values</w:t>
      </w:r>
      <w:r w:rsidR="009A2DA1" w:rsidRPr="009A2DA1">
        <w:rPr>
          <w:rFonts w:eastAsia="Times New Roman" w:cstheme="minorHAnsi"/>
        </w:rPr>
        <w:t xml:space="preserve">, and </w:t>
      </w:r>
      <w:r w:rsidR="006A6A25" w:rsidRPr="009A2DA1">
        <w:rPr>
          <w:rFonts w:eastAsia="Times New Roman" w:cstheme="minorHAnsi"/>
        </w:rPr>
        <w:t xml:space="preserve">check the following </w:t>
      </w:r>
      <w:r w:rsidR="0078290B" w:rsidRPr="009A2DA1">
        <w:rPr>
          <w:rFonts w:eastAsia="Times New Roman" w:cstheme="minorHAnsi"/>
        </w:rPr>
        <w:t>setting</w:t>
      </w:r>
      <w:r w:rsidR="009A2DA1">
        <w:rPr>
          <w:rFonts w:eastAsia="Times New Roman" w:cstheme="minorHAnsi"/>
        </w:rPr>
        <w:t>,</w:t>
      </w:r>
    </w:p>
    <w:p w14:paraId="60735D09" w14:textId="75A936E6" w:rsidR="0078290B" w:rsidRDefault="009A2DA1" w:rsidP="00673C85">
      <w:pPr>
        <w:pStyle w:val="ListParagraph"/>
        <w:widowControl w:val="0"/>
        <w:numPr>
          <w:ilvl w:val="2"/>
          <w:numId w:val="19"/>
        </w:numPr>
        <w:spacing w:after="0" w:line="240" w:lineRule="auto"/>
        <w:ind w:left="1526"/>
        <w:contextualSpacing w:val="0"/>
        <w:rPr>
          <w:rFonts w:eastAsia="Times New Roman" w:cstheme="minorHAnsi"/>
        </w:rPr>
      </w:pPr>
      <w:r w:rsidRPr="005E38DA">
        <w:rPr>
          <w:rFonts w:eastAsia="Times New Roman" w:cstheme="minorHAnsi"/>
          <w:i/>
          <w:iCs/>
        </w:rPr>
        <w:t>I</w:t>
      </w:r>
      <w:r w:rsidR="00AD19E8" w:rsidRPr="005E38DA">
        <w:rPr>
          <w:rFonts w:eastAsia="Times New Roman" w:cstheme="minorHAnsi"/>
          <w:i/>
          <w:iCs/>
        </w:rPr>
        <w:t xml:space="preserve"> D</w:t>
      </w:r>
      <w:r w:rsidR="00D2534C">
        <w:rPr>
          <w:rFonts w:eastAsia="Times New Roman" w:cstheme="minorHAnsi"/>
          <w:i/>
          <w:iCs/>
        </w:rPr>
        <w:t>isplay</w:t>
      </w:r>
      <w:r w:rsidR="00EF1679">
        <w:rPr>
          <w:rFonts w:eastAsia="Times New Roman" w:cstheme="minorHAnsi"/>
          <w:i/>
          <w:iCs/>
        </w:rPr>
        <w:t xml:space="preserve"> </w:t>
      </w:r>
      <w:r w:rsidR="00EF1679" w:rsidRPr="005E38DA">
        <w:rPr>
          <w:rFonts w:eastAsia="Times New Roman" w:cstheme="minorHAnsi"/>
          <w:i/>
          <w:iCs/>
        </w:rPr>
        <w:t>S</w:t>
      </w:r>
      <w:r w:rsidR="00EF1679">
        <w:rPr>
          <w:rFonts w:eastAsia="Times New Roman" w:cstheme="minorHAnsi"/>
          <w:i/>
          <w:iCs/>
        </w:rPr>
        <w:t>elect</w:t>
      </w:r>
      <w:r w:rsidR="00AD19E8">
        <w:rPr>
          <w:rFonts w:eastAsia="Times New Roman" w:cstheme="minorHAnsi"/>
        </w:rPr>
        <w:t xml:space="preserve"> </w:t>
      </w:r>
      <w:r w:rsidR="00AD19E8" w:rsidRPr="008D4D91">
        <w:rPr>
          <w:rFonts w:eastAsia="Times New Roman" w:cstheme="minorHAnsi"/>
          <w:sz w:val="16"/>
          <w:szCs w:val="16"/>
        </w:rPr>
        <w:sym w:font="Wingdings 3" w:char="F0D2"/>
      </w:r>
      <w:r w:rsidR="00AD19E8">
        <w:rPr>
          <w:rFonts w:eastAsia="Times New Roman" w:cstheme="minorHAnsi"/>
          <w:sz w:val="16"/>
          <w:szCs w:val="16"/>
        </w:rPr>
        <w:t xml:space="preserve"> </w:t>
      </w:r>
      <w:r w:rsidR="000701DE" w:rsidRPr="000701DE">
        <w:rPr>
          <w:rFonts w:eastAsia="Times New Roman" w:cstheme="minorHAnsi"/>
        </w:rPr>
        <w:t xml:space="preserve">0.1 x </w:t>
      </w:r>
      <w:r w:rsidR="000701DE">
        <w:rPr>
          <w:rFonts w:eastAsia="Times New Roman" w:cstheme="minorHAnsi"/>
        </w:rPr>
        <w:t>I</w:t>
      </w:r>
      <w:r w:rsidR="000701DE">
        <w:rPr>
          <w:rFonts w:eastAsia="Times New Roman" w:cstheme="minorHAnsi"/>
          <w:vertAlign w:val="subscript"/>
        </w:rPr>
        <w:t>2</w:t>
      </w:r>
    </w:p>
    <w:p w14:paraId="22DC3EDF" w14:textId="30189F67" w:rsidR="000701DE" w:rsidRDefault="00AE59FA" w:rsidP="005C6D60">
      <w:pPr>
        <w:pStyle w:val="ListParagraph"/>
        <w:widowControl w:val="0"/>
        <w:numPr>
          <w:ilvl w:val="2"/>
          <w:numId w:val="19"/>
        </w:numPr>
        <w:spacing w:after="0" w:line="240" w:lineRule="auto"/>
        <w:ind w:left="1526"/>
        <w:contextualSpacing w:val="0"/>
        <w:rPr>
          <w:rFonts w:eastAsia="Times New Roman" w:cstheme="minorHAnsi"/>
        </w:rPr>
      </w:pPr>
      <w:r w:rsidRPr="005E38DA">
        <w:rPr>
          <w:rFonts w:eastAsia="Times New Roman" w:cstheme="minorHAnsi"/>
          <w:i/>
          <w:iCs/>
        </w:rPr>
        <w:t>H1</w:t>
      </w:r>
      <w:r>
        <w:rPr>
          <w:rFonts w:eastAsia="Times New Roman" w:cstheme="minorHAnsi"/>
        </w:rPr>
        <w:t xml:space="preserve"> </w:t>
      </w:r>
      <w:r w:rsidR="00EE34A6" w:rsidRPr="008D4D91">
        <w:rPr>
          <w:rFonts w:eastAsia="Times New Roman" w:cstheme="minorHAnsi"/>
          <w:sz w:val="16"/>
          <w:szCs w:val="16"/>
        </w:rPr>
        <w:sym w:font="Wingdings 3" w:char="F0D2"/>
      </w:r>
      <w:r>
        <w:rPr>
          <w:rFonts w:eastAsia="Times New Roman" w:cstheme="minorHAnsi"/>
        </w:rPr>
        <w:t xml:space="preserve"> x1</w:t>
      </w:r>
    </w:p>
    <w:p w14:paraId="29508475" w14:textId="3BA7F76D" w:rsidR="00AE59FA" w:rsidRDefault="00AE59FA" w:rsidP="00673C85">
      <w:pPr>
        <w:pStyle w:val="ListParagraph"/>
        <w:widowControl w:val="0"/>
        <w:numPr>
          <w:ilvl w:val="2"/>
          <w:numId w:val="19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 w:rsidRPr="005E38DA">
        <w:rPr>
          <w:rFonts w:eastAsia="Times New Roman" w:cstheme="minorHAnsi"/>
          <w:i/>
          <w:iCs/>
        </w:rPr>
        <w:t>H2</w:t>
      </w:r>
      <w:r>
        <w:rPr>
          <w:rFonts w:eastAsia="Times New Roman" w:cstheme="minorHAnsi"/>
        </w:rPr>
        <w:t xml:space="preserve"> </w:t>
      </w:r>
      <w:r w:rsidR="00EE34A6" w:rsidRPr="008D4D91">
        <w:rPr>
          <w:rFonts w:eastAsia="Times New Roman" w:cstheme="minorHAnsi"/>
          <w:sz w:val="16"/>
          <w:szCs w:val="16"/>
        </w:rPr>
        <w:sym w:font="Wingdings 3" w:char="F0D2"/>
      </w:r>
      <w:r>
        <w:rPr>
          <w:rFonts w:eastAsia="Times New Roman" w:cstheme="minorHAnsi"/>
        </w:rPr>
        <w:t xml:space="preserve"> x10</w:t>
      </w:r>
    </w:p>
    <w:p w14:paraId="084E8091" w14:textId="202EC496" w:rsidR="00AE59FA" w:rsidRDefault="00103380" w:rsidP="00673C85">
      <w:pPr>
        <w:pStyle w:val="ListParagraph"/>
        <w:widowControl w:val="0"/>
        <w:numPr>
          <w:ilvl w:val="2"/>
          <w:numId w:val="19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  <w:i/>
          <w:iCs/>
        </w:rPr>
        <w:lastRenderedPageBreak/>
        <w:t xml:space="preserve">Outputs: </w:t>
      </w:r>
      <w:r w:rsidRPr="00566151">
        <w:rPr>
          <w:rFonts w:eastAsia="Times New Roman" w:cstheme="minorHAnsi"/>
        </w:rPr>
        <w:t>10</w:t>
      </w:r>
      <w:r w:rsidR="00302AE8" w:rsidRPr="00566151">
        <w:rPr>
          <w:rFonts w:eastAsia="Times New Roman" w:cstheme="minorHAnsi"/>
        </w:rPr>
        <w:t xml:space="preserve">Vm, </w:t>
      </w:r>
      <w:proofErr w:type="spellStart"/>
      <w:r w:rsidR="00AE59FA" w:rsidRPr="00566151">
        <w:rPr>
          <w:rFonts w:eastAsia="Times New Roman" w:cstheme="minorHAnsi"/>
        </w:rPr>
        <w:t>I</w:t>
      </w:r>
      <w:r w:rsidR="00302AE8" w:rsidRPr="00566151">
        <w:rPr>
          <w:rFonts w:eastAsia="Times New Roman" w:cstheme="minorHAnsi"/>
        </w:rPr>
        <w:t>m</w:t>
      </w:r>
      <w:proofErr w:type="spellEnd"/>
      <w:r w:rsidR="00AE59FA" w:rsidRPr="00566151">
        <w:rPr>
          <w:rFonts w:eastAsia="Times New Roman" w:cstheme="minorHAnsi"/>
        </w:rPr>
        <w:t xml:space="preserve"> O</w:t>
      </w:r>
      <w:r w:rsidR="00302AE8" w:rsidRPr="00566151">
        <w:rPr>
          <w:rFonts w:eastAsia="Times New Roman" w:cstheme="minorHAnsi"/>
        </w:rPr>
        <w:t>UTPUT</w:t>
      </w:r>
      <w:r w:rsidR="00B61D4B" w:rsidRPr="00566151">
        <w:rPr>
          <w:rFonts w:eastAsia="Times New Roman" w:cstheme="minorHAnsi"/>
        </w:rPr>
        <w:t xml:space="preserve"> B</w:t>
      </w:r>
      <w:r w:rsidR="00302AE8" w:rsidRPr="00566151">
        <w:rPr>
          <w:rFonts w:eastAsia="Times New Roman" w:cstheme="minorHAnsi"/>
        </w:rPr>
        <w:t>ANDWIDTH</w:t>
      </w:r>
      <w:r w:rsidR="00B61D4B" w:rsidRPr="00566151">
        <w:rPr>
          <w:rFonts w:eastAsia="Times New Roman" w:cstheme="minorHAnsi"/>
        </w:rPr>
        <w:t xml:space="preserve"> </w:t>
      </w:r>
      <w:r w:rsidR="00EE34A6" w:rsidRPr="008D4D91">
        <w:rPr>
          <w:rFonts w:eastAsia="Times New Roman" w:cstheme="minorHAnsi"/>
          <w:sz w:val="16"/>
          <w:szCs w:val="16"/>
        </w:rPr>
        <w:sym w:font="Wingdings 3" w:char="F0D2"/>
      </w:r>
      <w:r w:rsidR="00B61D4B">
        <w:rPr>
          <w:rFonts w:eastAsia="Times New Roman" w:cstheme="minorHAnsi"/>
        </w:rPr>
        <w:t xml:space="preserve"> 30</w:t>
      </w:r>
    </w:p>
    <w:p w14:paraId="22500347" w14:textId="587DE9E3" w:rsidR="00B61D4B" w:rsidRDefault="00B61D4B" w:rsidP="00673C85">
      <w:pPr>
        <w:pStyle w:val="ListParagraph"/>
        <w:widowControl w:val="0"/>
        <w:numPr>
          <w:ilvl w:val="2"/>
          <w:numId w:val="19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 w:rsidRPr="005E38DA">
        <w:rPr>
          <w:rFonts w:eastAsia="Times New Roman" w:cstheme="minorHAnsi"/>
          <w:i/>
          <w:iCs/>
        </w:rPr>
        <w:t>M</w:t>
      </w:r>
      <w:r w:rsidR="00154B79">
        <w:rPr>
          <w:rFonts w:eastAsia="Times New Roman" w:cstheme="minorHAnsi"/>
          <w:i/>
          <w:iCs/>
        </w:rPr>
        <w:t>ode</w:t>
      </w:r>
      <w:r>
        <w:rPr>
          <w:rFonts w:eastAsia="Times New Roman" w:cstheme="minorHAnsi"/>
        </w:rPr>
        <w:t xml:space="preserve"> </w:t>
      </w:r>
      <w:r w:rsidR="00EE34A6" w:rsidRPr="008D4D91">
        <w:rPr>
          <w:rFonts w:eastAsia="Times New Roman" w:cstheme="minorHAnsi"/>
          <w:sz w:val="16"/>
          <w:szCs w:val="16"/>
        </w:rPr>
        <w:sym w:font="Wingdings 3" w:char="F0D2"/>
      </w:r>
      <w:r>
        <w:rPr>
          <w:rFonts w:eastAsia="Times New Roman" w:cstheme="minorHAnsi"/>
        </w:rPr>
        <w:t xml:space="preserve"> B</w:t>
      </w:r>
      <w:r w:rsidR="001417A2">
        <w:rPr>
          <w:rFonts w:eastAsia="Times New Roman" w:cstheme="minorHAnsi"/>
        </w:rPr>
        <w:t>RIDGE</w:t>
      </w:r>
    </w:p>
    <w:p w14:paraId="11E6F11E" w14:textId="43FED37E" w:rsidR="00B61D4B" w:rsidRDefault="008B091D" w:rsidP="00673C85">
      <w:pPr>
        <w:pStyle w:val="ListParagraph"/>
        <w:widowControl w:val="0"/>
        <w:numPr>
          <w:ilvl w:val="2"/>
          <w:numId w:val="19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 w:rsidRPr="005E38DA">
        <w:rPr>
          <w:rFonts w:eastAsia="Times New Roman" w:cstheme="minorHAnsi"/>
          <w:i/>
          <w:iCs/>
        </w:rPr>
        <w:t>M</w:t>
      </w:r>
      <w:r w:rsidR="00D2534C">
        <w:rPr>
          <w:rFonts w:eastAsia="Times New Roman" w:cstheme="minorHAnsi"/>
          <w:i/>
          <w:iCs/>
        </w:rPr>
        <w:t>icroe</w:t>
      </w:r>
      <w:r w:rsidR="002C44D5">
        <w:rPr>
          <w:rFonts w:eastAsia="Times New Roman" w:cstheme="minorHAnsi"/>
          <w:i/>
          <w:iCs/>
        </w:rPr>
        <w:t>lectrode 1</w:t>
      </w:r>
      <w:r w:rsidR="00B92661">
        <w:rPr>
          <w:rFonts w:eastAsia="Times New Roman" w:cstheme="minorHAnsi"/>
          <w:i/>
          <w:iCs/>
        </w:rPr>
        <w:t xml:space="preserve"> (ME1)</w:t>
      </w:r>
      <w:r w:rsidR="002C44D5">
        <w:rPr>
          <w:rFonts w:eastAsia="Times New Roman" w:cstheme="minorHAnsi"/>
        </w:rPr>
        <w:t>:</w:t>
      </w:r>
      <w:r w:rsidRPr="002C44D5">
        <w:rPr>
          <w:rFonts w:eastAsia="Times New Roman" w:cstheme="minorHAnsi"/>
        </w:rPr>
        <w:t xml:space="preserve"> INPUT OFFSET </w:t>
      </w:r>
      <w:r w:rsidR="00EE34A6" w:rsidRPr="008D4D91">
        <w:rPr>
          <w:rFonts w:eastAsia="Times New Roman" w:cstheme="minorHAnsi"/>
          <w:sz w:val="16"/>
          <w:szCs w:val="16"/>
        </w:rPr>
        <w:sym w:font="Wingdings 3" w:char="F0D2"/>
      </w:r>
      <w:r>
        <w:rPr>
          <w:rFonts w:eastAsia="Times New Roman" w:cstheme="minorHAnsi"/>
        </w:rPr>
        <w:t xml:space="preserve"> </w:t>
      </w:r>
      <w:r w:rsidR="00EE34A6">
        <w:rPr>
          <w:rFonts w:eastAsia="Times New Roman" w:cstheme="minorHAnsi"/>
        </w:rPr>
        <w:t>5.0</w:t>
      </w:r>
    </w:p>
    <w:p w14:paraId="491F51ED" w14:textId="3F7EAEFF" w:rsidR="00EE34A6" w:rsidRPr="000701DE" w:rsidRDefault="00EE34A6" w:rsidP="00673C85">
      <w:pPr>
        <w:pStyle w:val="ListParagraph"/>
        <w:widowControl w:val="0"/>
        <w:numPr>
          <w:ilvl w:val="2"/>
          <w:numId w:val="19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 w:rsidRPr="005E38DA">
        <w:rPr>
          <w:rFonts w:eastAsia="Times New Roman" w:cstheme="minorHAnsi"/>
          <w:i/>
          <w:iCs/>
        </w:rPr>
        <w:t>M</w:t>
      </w:r>
      <w:r w:rsidR="002C44D5">
        <w:rPr>
          <w:rFonts w:eastAsia="Times New Roman" w:cstheme="minorHAnsi"/>
          <w:i/>
          <w:iCs/>
        </w:rPr>
        <w:t>icroelectrode 2</w:t>
      </w:r>
      <w:r w:rsidR="00B92661">
        <w:rPr>
          <w:rFonts w:eastAsia="Times New Roman" w:cstheme="minorHAnsi"/>
          <w:i/>
          <w:iCs/>
        </w:rPr>
        <w:t xml:space="preserve"> (ME2)</w:t>
      </w:r>
      <w:r w:rsidR="00365A2B">
        <w:rPr>
          <w:rFonts w:eastAsia="Times New Roman" w:cstheme="minorHAnsi"/>
        </w:rPr>
        <w:t xml:space="preserve">: </w:t>
      </w:r>
      <w:r w:rsidRPr="00365A2B">
        <w:rPr>
          <w:rFonts w:eastAsia="Times New Roman" w:cstheme="minorHAnsi"/>
        </w:rPr>
        <w:t xml:space="preserve">INPUT OFFSET </w:t>
      </w:r>
      <w:r w:rsidRPr="00365A2B">
        <w:rPr>
          <w:rFonts w:eastAsia="Times New Roman" w:cstheme="minorHAnsi"/>
          <w:sz w:val="16"/>
          <w:szCs w:val="16"/>
        </w:rPr>
        <w:sym w:font="Wingdings 3" w:char="F0D2"/>
      </w:r>
      <w:r>
        <w:rPr>
          <w:rFonts w:eastAsia="Times New Roman" w:cstheme="minorHAnsi"/>
        </w:rPr>
        <w:t xml:space="preserve"> 5.0</w:t>
      </w:r>
    </w:p>
    <w:p w14:paraId="20BD241C" w14:textId="776A1944" w:rsidR="00E677CC" w:rsidRDefault="4B2D00EE" w:rsidP="00673C85">
      <w:pPr>
        <w:pStyle w:val="ListParagraph"/>
        <w:widowControl w:val="0"/>
        <w:numPr>
          <w:ilvl w:val="1"/>
          <w:numId w:val="19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942719">
        <w:rPr>
          <w:rFonts w:eastAsia="Times New Roman" w:cstheme="minorHAnsi"/>
        </w:rPr>
        <w:t xml:space="preserve">Let </w:t>
      </w:r>
      <w:r w:rsidR="00096D84">
        <w:rPr>
          <w:rFonts w:eastAsia="Times New Roman" w:cstheme="minorHAnsi"/>
        </w:rPr>
        <w:t xml:space="preserve">the equipment </w:t>
      </w:r>
      <w:r w:rsidRPr="00942719">
        <w:rPr>
          <w:rFonts w:eastAsia="Times New Roman" w:cstheme="minorHAnsi"/>
        </w:rPr>
        <w:t xml:space="preserve">warm up for at least </w:t>
      </w:r>
      <w:r w:rsidR="0AEFD5F7" w:rsidRPr="00942719">
        <w:rPr>
          <w:rFonts w:eastAsia="Times New Roman" w:cstheme="minorHAnsi"/>
        </w:rPr>
        <w:t>30 minutes</w:t>
      </w:r>
      <w:r w:rsidR="002B2FE7">
        <w:rPr>
          <w:rFonts w:eastAsia="Times New Roman" w:cstheme="minorHAnsi"/>
        </w:rPr>
        <w:t>.</w:t>
      </w:r>
      <w:r w:rsidR="008A1803">
        <w:rPr>
          <w:rFonts w:eastAsia="Times New Roman" w:cstheme="minorHAnsi"/>
        </w:rPr>
        <w:t xml:space="preserve"> In the mean</w:t>
      </w:r>
      <w:r w:rsidR="00E677CC">
        <w:rPr>
          <w:rFonts w:eastAsia="Times New Roman" w:cstheme="minorHAnsi"/>
        </w:rPr>
        <w:t xml:space="preserve">time, prepare the </w:t>
      </w:r>
      <w:r w:rsidR="00E008DC">
        <w:rPr>
          <w:rFonts w:eastAsia="Times New Roman" w:cstheme="minorHAnsi"/>
        </w:rPr>
        <w:t xml:space="preserve">drug </w:t>
      </w:r>
      <w:r w:rsidR="00E677CC">
        <w:rPr>
          <w:rFonts w:eastAsia="Times New Roman" w:cstheme="minorHAnsi"/>
        </w:rPr>
        <w:t xml:space="preserve">solutions and </w:t>
      </w:r>
      <w:r w:rsidR="00DD0501">
        <w:rPr>
          <w:rFonts w:eastAsia="Times New Roman" w:cstheme="minorHAnsi"/>
        </w:rPr>
        <w:t>fill in</w:t>
      </w:r>
      <w:r w:rsidR="00E677CC">
        <w:rPr>
          <w:rFonts w:eastAsia="Times New Roman" w:cstheme="minorHAnsi"/>
        </w:rPr>
        <w:t xml:space="preserve"> the perfusion lines.</w:t>
      </w:r>
    </w:p>
    <w:p w14:paraId="719ED249" w14:textId="0EAC1956" w:rsidR="00056EE1" w:rsidRDefault="00B54A25" w:rsidP="005C6D60">
      <w:pPr>
        <w:pStyle w:val="ListParagraph"/>
        <w:widowControl w:val="0"/>
        <w:numPr>
          <w:ilvl w:val="0"/>
          <w:numId w:val="19"/>
        </w:numPr>
        <w:spacing w:before="60" w:after="0" w:line="240" w:lineRule="auto"/>
        <w:ind w:left="806"/>
        <w:contextualSpacing w:val="0"/>
        <w:rPr>
          <w:rFonts w:eastAsia="Times New Roman" w:cstheme="minorHAnsi"/>
        </w:rPr>
      </w:pPr>
      <w:bookmarkStart w:id="7" w:name="_Hlk118288784"/>
      <w:r>
        <w:rPr>
          <w:rFonts w:eastAsia="Times New Roman" w:cstheme="minorHAnsi"/>
        </w:rPr>
        <w:t>Geneclamp 500</w:t>
      </w:r>
      <w:r w:rsidR="00056EE1" w:rsidRPr="00A11540">
        <w:rPr>
          <w:rFonts w:eastAsia="Times New Roman" w:cstheme="minorHAnsi"/>
        </w:rPr>
        <w:t>B:</w:t>
      </w:r>
      <w:bookmarkEnd w:id="7"/>
    </w:p>
    <w:p w14:paraId="74F62032" w14:textId="5E771A74" w:rsidR="00056EE1" w:rsidRPr="00A11540" w:rsidRDefault="00056EE1" w:rsidP="005C6D60">
      <w:pPr>
        <w:pStyle w:val="ListParagraph"/>
        <w:widowControl w:val="0"/>
        <w:spacing w:after="0" w:line="240" w:lineRule="auto"/>
        <w:ind w:left="806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(Voltage Headstage: HS-2A x1LU, Current Headstage: HS-2A x10MGU, Oscilloscope: </w:t>
      </w:r>
      <w:r w:rsidR="00A44764">
        <w:rPr>
          <w:rFonts w:eastAsia="Times New Roman" w:cstheme="minorHAnsi"/>
        </w:rPr>
        <w:t>optional</w:t>
      </w:r>
      <w:r>
        <w:rPr>
          <w:rFonts w:eastAsia="Times New Roman" w:cstheme="minorHAnsi"/>
        </w:rPr>
        <w:t>)</w:t>
      </w:r>
    </w:p>
    <w:p w14:paraId="642EAFC7" w14:textId="13CA3329" w:rsidR="00056EE1" w:rsidRPr="00942719" w:rsidRDefault="00056EE1" w:rsidP="00673C85">
      <w:pPr>
        <w:pStyle w:val="ListParagraph"/>
        <w:widowControl w:val="0"/>
        <w:numPr>
          <w:ilvl w:val="1"/>
          <w:numId w:val="19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942719">
        <w:rPr>
          <w:rFonts w:eastAsia="Times New Roman" w:cstheme="minorHAnsi"/>
        </w:rPr>
        <w:t>Turn on the Perfusion Control System</w:t>
      </w:r>
      <w:r w:rsidR="00461C53">
        <w:rPr>
          <w:rFonts w:eastAsia="Times New Roman" w:cstheme="minorHAnsi"/>
        </w:rPr>
        <w:t xml:space="preserve"> and check the </w:t>
      </w:r>
      <w:r w:rsidR="00461C53" w:rsidRPr="00461C53">
        <w:rPr>
          <w:rFonts w:eastAsia="Times New Roman" w:cstheme="minorHAnsi"/>
          <w:i/>
          <w:iCs/>
        </w:rPr>
        <w:t>Operation Mode</w:t>
      </w:r>
      <w:r w:rsidR="00461C53">
        <w:rPr>
          <w:rFonts w:eastAsia="Times New Roman" w:cstheme="minorHAnsi"/>
        </w:rPr>
        <w:t xml:space="preserve"> is MANUAL</w:t>
      </w:r>
      <w:r w:rsidRPr="00942719">
        <w:rPr>
          <w:rFonts w:eastAsia="Times New Roman" w:cstheme="minorHAnsi"/>
        </w:rPr>
        <w:t>.</w:t>
      </w:r>
    </w:p>
    <w:p w14:paraId="6E1A4B31" w14:textId="2A890144" w:rsidR="00056EE1" w:rsidRPr="00942719" w:rsidRDefault="00056EE1" w:rsidP="00673C85">
      <w:pPr>
        <w:pStyle w:val="ListParagraph"/>
        <w:widowControl w:val="0"/>
        <w:numPr>
          <w:ilvl w:val="1"/>
          <w:numId w:val="19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942719">
        <w:rPr>
          <w:rFonts w:eastAsia="Times New Roman" w:cstheme="minorHAnsi"/>
        </w:rPr>
        <w:t xml:space="preserve">Be sure the A/D Converter power switch is in the </w:t>
      </w:r>
      <w:r w:rsidR="00AF793E">
        <w:rPr>
          <w:rFonts w:eastAsia="Times New Roman" w:cstheme="minorHAnsi"/>
        </w:rPr>
        <w:t>“</w:t>
      </w:r>
      <w:r w:rsidR="00C24334">
        <w:rPr>
          <w:rFonts w:eastAsia="Times New Roman" w:cstheme="minorHAnsi"/>
        </w:rPr>
        <w:t>O</w:t>
      </w:r>
      <w:r w:rsidRPr="00942719">
        <w:rPr>
          <w:rFonts w:eastAsia="Times New Roman" w:cstheme="minorHAnsi"/>
        </w:rPr>
        <w:t>n</w:t>
      </w:r>
      <w:r w:rsidR="00AF793E">
        <w:rPr>
          <w:rFonts w:eastAsia="Times New Roman" w:cstheme="minorHAnsi"/>
        </w:rPr>
        <w:t>”</w:t>
      </w:r>
      <w:r w:rsidRPr="00942719">
        <w:rPr>
          <w:rFonts w:eastAsia="Times New Roman" w:cstheme="minorHAnsi"/>
        </w:rPr>
        <w:t xml:space="preserve"> position.</w:t>
      </w:r>
    </w:p>
    <w:p w14:paraId="01C39835" w14:textId="263EE6AC" w:rsidR="00056EE1" w:rsidRPr="00942719" w:rsidRDefault="00C35F41" w:rsidP="00673C85">
      <w:pPr>
        <w:pStyle w:val="ListParagraph"/>
        <w:widowControl w:val="0"/>
        <w:numPr>
          <w:ilvl w:val="1"/>
          <w:numId w:val="19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C35F41">
        <w:rPr>
          <w:rFonts w:eastAsia="Times New Roman" w:cstheme="minorHAnsi"/>
          <w:i/>
          <w:iCs/>
        </w:rPr>
        <w:t>Optional</w:t>
      </w:r>
      <w:r>
        <w:rPr>
          <w:rFonts w:eastAsia="Times New Roman" w:cstheme="minorHAnsi"/>
        </w:rPr>
        <w:t xml:space="preserve">: </w:t>
      </w:r>
      <w:r w:rsidR="00056EE1" w:rsidRPr="00942719">
        <w:rPr>
          <w:rFonts w:eastAsia="Times New Roman" w:cstheme="minorHAnsi"/>
        </w:rPr>
        <w:t>Turn on the Oscilloscope</w:t>
      </w:r>
    </w:p>
    <w:p w14:paraId="320A57C9" w14:textId="77777777" w:rsidR="00056EE1" w:rsidRPr="00942719" w:rsidRDefault="00056EE1" w:rsidP="00673C85">
      <w:pPr>
        <w:pStyle w:val="ListParagraph"/>
        <w:widowControl w:val="0"/>
        <w:numPr>
          <w:ilvl w:val="1"/>
          <w:numId w:val="19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942719">
        <w:rPr>
          <w:rFonts w:eastAsia="Times New Roman" w:cstheme="minorHAnsi"/>
        </w:rPr>
        <w:t xml:space="preserve">Turn on the </w:t>
      </w:r>
      <w:proofErr w:type="gramStart"/>
      <w:r>
        <w:rPr>
          <w:rFonts w:eastAsia="Times New Roman" w:cstheme="minorHAnsi"/>
        </w:rPr>
        <w:t>Computer</w:t>
      </w:r>
      <w:proofErr w:type="gramEnd"/>
      <w:r w:rsidRPr="00942719">
        <w:rPr>
          <w:rFonts w:eastAsia="Times New Roman" w:cstheme="minorHAnsi"/>
        </w:rPr>
        <w:t xml:space="preserve"> and open Clampex software.</w:t>
      </w:r>
    </w:p>
    <w:p w14:paraId="0E35CBB8" w14:textId="59085FA7" w:rsidR="007310E5" w:rsidRDefault="007E2227" w:rsidP="00673C85">
      <w:pPr>
        <w:pStyle w:val="ListParagraph"/>
        <w:widowControl w:val="0"/>
        <w:numPr>
          <w:ilvl w:val="1"/>
          <w:numId w:val="19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9A2DA1">
        <w:rPr>
          <w:rFonts w:eastAsia="Times New Roman" w:cstheme="minorHAnsi"/>
        </w:rPr>
        <w:t>Turn on the Amplifier, turn all knobs to their minimum values, and check the following setting</w:t>
      </w:r>
      <w:r>
        <w:rPr>
          <w:rFonts w:eastAsia="Times New Roman" w:cstheme="minorHAnsi"/>
        </w:rPr>
        <w:t>,</w:t>
      </w:r>
    </w:p>
    <w:p w14:paraId="6D95662E" w14:textId="11FBDAFE" w:rsidR="003E641D" w:rsidRDefault="00C65E4C" w:rsidP="00673C85">
      <w:pPr>
        <w:pStyle w:val="ListParagraph"/>
        <w:widowControl w:val="0"/>
        <w:numPr>
          <w:ilvl w:val="2"/>
          <w:numId w:val="19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 w:rsidRPr="00A21E40">
        <w:rPr>
          <w:rFonts w:eastAsia="Times New Roman" w:cstheme="minorHAnsi"/>
          <w:i/>
          <w:iCs/>
        </w:rPr>
        <w:t>M</w:t>
      </w:r>
      <w:r w:rsidR="0066237C" w:rsidRPr="00A21E40">
        <w:rPr>
          <w:rFonts w:eastAsia="Times New Roman" w:cstheme="minorHAnsi"/>
          <w:i/>
          <w:iCs/>
        </w:rPr>
        <w:t>ode</w:t>
      </w:r>
      <w:r w:rsidR="00E502DE">
        <w:rPr>
          <w:rFonts w:eastAsia="Times New Roman" w:cstheme="minorHAnsi"/>
        </w:rPr>
        <w:t xml:space="preserve"> </w:t>
      </w:r>
      <w:r w:rsidR="00BE6179" w:rsidRPr="00365A2B">
        <w:rPr>
          <w:rFonts w:eastAsia="Times New Roman" w:cstheme="minorHAnsi"/>
          <w:sz w:val="16"/>
          <w:szCs w:val="16"/>
        </w:rPr>
        <w:sym w:font="Wingdings 3" w:char="F0D2"/>
      </w:r>
      <w:r w:rsidR="00E502DE">
        <w:rPr>
          <w:rFonts w:eastAsia="Times New Roman" w:cstheme="minorHAnsi"/>
        </w:rPr>
        <w:t xml:space="preserve"> S</w:t>
      </w:r>
      <w:r w:rsidR="0066237C">
        <w:rPr>
          <w:rFonts w:eastAsia="Times New Roman" w:cstheme="minorHAnsi"/>
        </w:rPr>
        <w:t>ETUP</w:t>
      </w:r>
    </w:p>
    <w:p w14:paraId="3AF6C977" w14:textId="060CF800" w:rsidR="0037098A" w:rsidRDefault="0037098A" w:rsidP="00673C85">
      <w:pPr>
        <w:pStyle w:val="ListParagraph"/>
        <w:widowControl w:val="0"/>
        <w:numPr>
          <w:ilvl w:val="2"/>
          <w:numId w:val="19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 w:rsidRPr="00A21E40">
        <w:rPr>
          <w:rFonts w:eastAsia="Times New Roman" w:cstheme="minorHAnsi"/>
          <w:i/>
          <w:iCs/>
        </w:rPr>
        <w:t>S</w:t>
      </w:r>
      <w:r w:rsidR="0066237C" w:rsidRPr="00A21E40">
        <w:rPr>
          <w:rFonts w:eastAsia="Times New Roman" w:cstheme="minorHAnsi"/>
          <w:i/>
          <w:iCs/>
        </w:rPr>
        <w:t xml:space="preserve">caled </w:t>
      </w:r>
      <w:r w:rsidR="005E38DA" w:rsidRPr="00A21E40">
        <w:rPr>
          <w:rFonts w:eastAsia="Times New Roman" w:cstheme="minorHAnsi"/>
          <w:i/>
          <w:iCs/>
        </w:rPr>
        <w:t>O</w:t>
      </w:r>
      <w:r w:rsidR="0066237C" w:rsidRPr="00A21E40">
        <w:rPr>
          <w:rFonts w:eastAsia="Times New Roman" w:cstheme="minorHAnsi"/>
          <w:i/>
          <w:iCs/>
        </w:rPr>
        <w:t>u</w:t>
      </w:r>
      <w:r w:rsidR="009C4BF1" w:rsidRPr="00A21E40">
        <w:rPr>
          <w:rFonts w:eastAsia="Times New Roman" w:cstheme="minorHAnsi"/>
          <w:i/>
          <w:iCs/>
        </w:rPr>
        <w:t>tput</w:t>
      </w:r>
      <w:r w:rsidR="009C4BF1">
        <w:rPr>
          <w:rFonts w:eastAsia="Times New Roman" w:cstheme="minorHAnsi"/>
        </w:rPr>
        <w:t xml:space="preserve"> </w:t>
      </w:r>
      <w:r w:rsidR="00BE6179" w:rsidRPr="00365A2B">
        <w:rPr>
          <w:rFonts w:eastAsia="Times New Roman" w:cstheme="minorHAnsi"/>
          <w:sz w:val="16"/>
          <w:szCs w:val="16"/>
        </w:rPr>
        <w:sym w:font="Wingdings 3" w:char="F0D2"/>
      </w:r>
      <w:r w:rsidR="009C4BF1">
        <w:rPr>
          <w:rFonts w:eastAsia="Times New Roman" w:cstheme="minorHAnsi"/>
        </w:rPr>
        <w:t xml:space="preserve"> I2</w:t>
      </w:r>
    </w:p>
    <w:p w14:paraId="07F24AC5" w14:textId="47B29F9E" w:rsidR="000C4B1E" w:rsidRDefault="00CE196E" w:rsidP="00673C85">
      <w:pPr>
        <w:pStyle w:val="ListParagraph"/>
        <w:widowControl w:val="0"/>
        <w:numPr>
          <w:ilvl w:val="2"/>
          <w:numId w:val="19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Voltage Clamp: </w:t>
      </w:r>
      <w:r w:rsidR="000C4B1E" w:rsidRPr="006D5290">
        <w:rPr>
          <w:rFonts w:eastAsia="Times New Roman" w:cstheme="minorHAnsi"/>
        </w:rPr>
        <w:t>TEST</w:t>
      </w:r>
      <w:r>
        <w:rPr>
          <w:rFonts w:eastAsia="Times New Roman" w:cstheme="minorHAnsi"/>
        </w:rPr>
        <w:t xml:space="preserve"> buttons </w:t>
      </w:r>
      <w:r w:rsidR="00BE6179" w:rsidRPr="00365A2B">
        <w:rPr>
          <w:rFonts w:eastAsia="Times New Roman" w:cstheme="minorHAnsi"/>
          <w:sz w:val="16"/>
          <w:szCs w:val="16"/>
        </w:rPr>
        <w:sym w:font="Wingdings 3" w:char="F0D2"/>
      </w:r>
      <w:r w:rsidR="0043016D">
        <w:rPr>
          <w:rFonts w:eastAsia="Times New Roman" w:cstheme="minorHAnsi"/>
        </w:rPr>
        <w:t xml:space="preserve"> </w:t>
      </w:r>
      <w:r w:rsidR="00BE6179">
        <w:rPr>
          <w:rFonts w:eastAsia="Times New Roman" w:cstheme="minorHAnsi"/>
        </w:rPr>
        <w:t>lights off</w:t>
      </w:r>
    </w:p>
    <w:p w14:paraId="3305D0E5" w14:textId="71B37FAC" w:rsidR="00056EE1" w:rsidRPr="007310E5" w:rsidRDefault="00056EE1" w:rsidP="00673C85">
      <w:pPr>
        <w:pStyle w:val="ListParagraph"/>
        <w:widowControl w:val="0"/>
        <w:numPr>
          <w:ilvl w:val="1"/>
          <w:numId w:val="19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7310E5">
        <w:rPr>
          <w:rFonts w:eastAsia="Times New Roman" w:cstheme="minorHAnsi"/>
        </w:rPr>
        <w:t>Let the equipment warm up for at least 30 minutes. In the meantime, prepare the solutions and fill in the perfusion lines.</w:t>
      </w:r>
    </w:p>
    <w:p w14:paraId="5A7E0ABE" w14:textId="6FAA715B" w:rsidR="00CE607A" w:rsidRPr="00CE607A" w:rsidRDefault="00CE607A" w:rsidP="005C6D60">
      <w:pPr>
        <w:widowControl w:val="0"/>
        <w:spacing w:before="120" w:after="60" w:line="240" w:lineRule="auto"/>
        <w:ind w:left="360"/>
        <w:rPr>
          <w:rFonts w:eastAsia="Times New Roman" w:cstheme="minorHAnsi"/>
        </w:rPr>
      </w:pPr>
      <w:bookmarkStart w:id="8" w:name="_Hlk118409677"/>
      <w:r w:rsidRPr="00CE607A">
        <w:rPr>
          <w:rFonts w:eastAsia="Times New Roman" w:cstheme="minorHAnsi"/>
          <w:i/>
          <w:iCs/>
          <w:u w:val="single"/>
        </w:rPr>
        <w:t>Assembling Perfusion Lines</w:t>
      </w:r>
      <w:bookmarkEnd w:id="8"/>
      <w:r>
        <w:rPr>
          <w:rFonts w:eastAsia="Times New Roman" w:cstheme="minorHAnsi"/>
        </w:rPr>
        <w:t>:</w:t>
      </w:r>
    </w:p>
    <w:p w14:paraId="0195BFA5" w14:textId="7DB7523C" w:rsidR="002F2DE9" w:rsidRDefault="0075365A" w:rsidP="002F2DE9">
      <w:pPr>
        <w:pStyle w:val="ListParagraph"/>
        <w:widowControl w:val="0"/>
        <w:spacing w:after="60" w:line="240" w:lineRule="auto"/>
        <w:ind w:left="446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This protocol is designed to reduce </w:t>
      </w:r>
      <w:r w:rsidR="00FE65DF">
        <w:rPr>
          <w:rFonts w:eastAsia="Times New Roman" w:cstheme="minorHAnsi"/>
        </w:rPr>
        <w:t>air</w:t>
      </w:r>
      <w:r w:rsidR="00B304B4">
        <w:rPr>
          <w:rFonts w:eastAsia="Times New Roman" w:cstheme="minorHAnsi"/>
        </w:rPr>
        <w:t xml:space="preserve"> bubbles</w:t>
      </w:r>
      <w:r w:rsidR="00FE65DF">
        <w:rPr>
          <w:rFonts w:eastAsia="Times New Roman" w:cstheme="minorHAnsi"/>
        </w:rPr>
        <w:t xml:space="preserve"> in the perfusion line, which affect the perfusion rate among </w:t>
      </w:r>
      <w:r w:rsidR="008D6222">
        <w:rPr>
          <w:rFonts w:eastAsia="Times New Roman" w:cstheme="minorHAnsi"/>
        </w:rPr>
        <w:t>lines and</w:t>
      </w:r>
      <w:r w:rsidR="000F7B4D">
        <w:rPr>
          <w:rFonts w:eastAsia="Times New Roman" w:cstheme="minorHAnsi"/>
        </w:rPr>
        <w:t xml:space="preserve"> the parameters to be determined.</w:t>
      </w:r>
      <w:r w:rsidR="004B3D03">
        <w:rPr>
          <w:rFonts w:eastAsia="Times New Roman" w:cstheme="minorHAnsi"/>
        </w:rPr>
        <w:t xml:space="preserve"> See </w:t>
      </w:r>
      <w:r w:rsidR="004B3D03" w:rsidRPr="004B3D03">
        <w:rPr>
          <w:rFonts w:eastAsia="Times New Roman" w:cstheme="minorHAnsi"/>
          <w:i/>
          <w:iCs/>
        </w:rPr>
        <w:t xml:space="preserve">Appendix </w:t>
      </w:r>
      <w:r w:rsidR="00EB3BBF">
        <w:rPr>
          <w:rFonts w:eastAsia="Times New Roman" w:cstheme="minorHAnsi"/>
          <w:i/>
          <w:iCs/>
        </w:rPr>
        <w:t xml:space="preserve">B </w:t>
      </w:r>
      <w:r w:rsidR="004B3D03">
        <w:rPr>
          <w:rFonts w:eastAsia="Times New Roman" w:cstheme="minorHAnsi"/>
        </w:rPr>
        <w:t xml:space="preserve">for an illustration of the perfusion system </w:t>
      </w:r>
      <w:r w:rsidR="00B12F81">
        <w:rPr>
          <w:rFonts w:eastAsia="Times New Roman" w:cstheme="minorHAnsi"/>
        </w:rPr>
        <w:t xml:space="preserve">Warner </w:t>
      </w:r>
      <w:r w:rsidR="00FB77B6" w:rsidRPr="00942719">
        <w:rPr>
          <w:rFonts w:eastAsia="Times New Roman" w:cstheme="minorHAnsi"/>
        </w:rPr>
        <w:t>VCS-8PINCH</w:t>
      </w:r>
      <w:r w:rsidR="00FB77B6">
        <w:rPr>
          <w:rFonts w:eastAsia="Times New Roman" w:cstheme="minorHAnsi"/>
        </w:rPr>
        <w:t>.</w:t>
      </w:r>
    </w:p>
    <w:p w14:paraId="61988B86" w14:textId="4FD8BAA0" w:rsidR="0075365A" w:rsidRDefault="00E23FFF" w:rsidP="005C6D60">
      <w:pPr>
        <w:pStyle w:val="ListParagraph"/>
        <w:widowControl w:val="0"/>
        <w:spacing w:after="0" w:line="240" w:lineRule="auto"/>
        <w:ind w:left="446"/>
        <w:contextualSpacing w:val="0"/>
        <w:rPr>
          <w:rFonts w:eastAsia="Times New Roman" w:cstheme="minorHAnsi"/>
        </w:rPr>
      </w:pPr>
      <w:r w:rsidRPr="00E344CF">
        <w:rPr>
          <w:rFonts w:eastAsia="Times New Roman" w:cstheme="minorHAnsi"/>
          <w:b/>
          <w:bCs/>
          <w:i/>
          <w:iCs/>
        </w:rPr>
        <w:t xml:space="preserve">It is recommendable to </w:t>
      </w:r>
      <w:r w:rsidR="00946FF0" w:rsidRPr="00E344CF">
        <w:rPr>
          <w:rFonts w:eastAsia="Times New Roman" w:cstheme="minorHAnsi"/>
          <w:b/>
          <w:bCs/>
          <w:i/>
          <w:iCs/>
        </w:rPr>
        <w:t xml:space="preserve">voltage </w:t>
      </w:r>
      <w:r w:rsidRPr="00E344CF">
        <w:rPr>
          <w:rFonts w:eastAsia="Times New Roman" w:cstheme="minorHAnsi"/>
          <w:b/>
          <w:bCs/>
          <w:i/>
          <w:iCs/>
        </w:rPr>
        <w:t xml:space="preserve">clamp oocytes </w:t>
      </w:r>
      <w:r w:rsidR="00575792">
        <w:rPr>
          <w:rFonts w:eastAsia="Times New Roman" w:cstheme="minorHAnsi"/>
          <w:b/>
          <w:bCs/>
          <w:i/>
          <w:iCs/>
        </w:rPr>
        <w:t xml:space="preserve">in </w:t>
      </w:r>
      <w:r w:rsidR="00226BE5" w:rsidRPr="00E344CF">
        <w:rPr>
          <w:rFonts w:eastAsia="Times New Roman" w:cstheme="minorHAnsi"/>
          <w:b/>
          <w:bCs/>
          <w:i/>
          <w:iCs/>
        </w:rPr>
        <w:t xml:space="preserve">MOR-2 buffer </w:t>
      </w:r>
      <w:r w:rsidR="009544D7">
        <w:rPr>
          <w:rFonts w:eastAsia="Times New Roman" w:cstheme="minorHAnsi"/>
          <w:b/>
          <w:bCs/>
          <w:i/>
          <w:iCs/>
        </w:rPr>
        <w:t xml:space="preserve">before </w:t>
      </w:r>
      <w:r w:rsidR="00DC2CD1">
        <w:rPr>
          <w:rFonts w:eastAsia="Times New Roman" w:cstheme="minorHAnsi"/>
          <w:b/>
          <w:bCs/>
          <w:i/>
          <w:iCs/>
        </w:rPr>
        <w:t>assembling the drug perfusion lines</w:t>
      </w:r>
      <w:r w:rsidR="003B7734">
        <w:rPr>
          <w:rFonts w:eastAsia="Times New Roman" w:cstheme="minorHAnsi"/>
          <w:b/>
          <w:bCs/>
          <w:i/>
          <w:iCs/>
        </w:rPr>
        <w:t xml:space="preserve">. This </w:t>
      </w:r>
      <w:r w:rsidR="001F601F">
        <w:rPr>
          <w:rFonts w:eastAsia="Times New Roman" w:cstheme="minorHAnsi"/>
          <w:b/>
          <w:bCs/>
          <w:i/>
          <w:iCs/>
        </w:rPr>
        <w:t xml:space="preserve">strategy </w:t>
      </w:r>
      <w:r w:rsidR="003B7734">
        <w:rPr>
          <w:rFonts w:eastAsia="Times New Roman" w:cstheme="minorHAnsi"/>
          <w:b/>
          <w:bCs/>
          <w:i/>
          <w:iCs/>
        </w:rPr>
        <w:t>en</w:t>
      </w:r>
      <w:r w:rsidR="000C6D42" w:rsidRPr="00E344CF">
        <w:rPr>
          <w:rFonts w:eastAsia="Times New Roman" w:cstheme="minorHAnsi"/>
          <w:b/>
          <w:bCs/>
          <w:i/>
          <w:iCs/>
        </w:rPr>
        <w:t>sure</w:t>
      </w:r>
      <w:r w:rsidR="003B7734">
        <w:rPr>
          <w:rFonts w:eastAsia="Times New Roman" w:cstheme="minorHAnsi"/>
          <w:b/>
          <w:bCs/>
          <w:i/>
          <w:iCs/>
        </w:rPr>
        <w:t>s</w:t>
      </w:r>
      <w:r w:rsidR="000C6D42" w:rsidRPr="00E344CF">
        <w:rPr>
          <w:rFonts w:eastAsia="Times New Roman" w:cstheme="minorHAnsi"/>
          <w:b/>
          <w:bCs/>
          <w:i/>
          <w:iCs/>
        </w:rPr>
        <w:t xml:space="preserve"> the oocytes are </w:t>
      </w:r>
      <w:r w:rsidR="00AB4FC6" w:rsidRPr="00E344CF">
        <w:rPr>
          <w:rFonts w:eastAsia="Times New Roman" w:cstheme="minorHAnsi"/>
          <w:b/>
          <w:bCs/>
          <w:i/>
          <w:iCs/>
        </w:rPr>
        <w:t xml:space="preserve">in good </w:t>
      </w:r>
      <w:r w:rsidR="00E344CF">
        <w:rPr>
          <w:rFonts w:eastAsia="Times New Roman" w:cstheme="minorHAnsi"/>
          <w:b/>
          <w:bCs/>
          <w:i/>
          <w:iCs/>
        </w:rPr>
        <w:t>condition</w:t>
      </w:r>
      <w:r w:rsidR="003B7734">
        <w:rPr>
          <w:rFonts w:eastAsia="Times New Roman" w:cstheme="minorHAnsi"/>
          <w:b/>
          <w:bCs/>
          <w:i/>
          <w:iCs/>
        </w:rPr>
        <w:t xml:space="preserve"> and </w:t>
      </w:r>
      <w:r w:rsidR="004A12B2">
        <w:rPr>
          <w:rFonts w:eastAsia="Times New Roman" w:cstheme="minorHAnsi"/>
          <w:b/>
          <w:bCs/>
          <w:i/>
          <w:iCs/>
        </w:rPr>
        <w:t>avoids</w:t>
      </w:r>
      <w:r w:rsidR="00B30CB5" w:rsidRPr="00E344CF">
        <w:rPr>
          <w:rFonts w:eastAsia="Times New Roman" w:cstheme="minorHAnsi"/>
          <w:b/>
          <w:bCs/>
          <w:i/>
          <w:iCs/>
        </w:rPr>
        <w:t xml:space="preserve"> </w:t>
      </w:r>
      <w:r w:rsidR="00E344CF" w:rsidRPr="00E344CF">
        <w:rPr>
          <w:rFonts w:eastAsia="Times New Roman" w:cstheme="minorHAnsi"/>
          <w:b/>
          <w:bCs/>
          <w:i/>
          <w:iCs/>
        </w:rPr>
        <w:t>wasting</w:t>
      </w:r>
      <w:r w:rsidR="00B30CB5" w:rsidRPr="00E344CF">
        <w:rPr>
          <w:rFonts w:eastAsia="Times New Roman" w:cstheme="minorHAnsi"/>
          <w:b/>
          <w:bCs/>
          <w:i/>
          <w:iCs/>
        </w:rPr>
        <w:t xml:space="preserve"> </w:t>
      </w:r>
      <w:r w:rsidR="005D0832">
        <w:rPr>
          <w:rFonts w:eastAsia="Times New Roman" w:cstheme="minorHAnsi"/>
          <w:b/>
          <w:bCs/>
          <w:i/>
          <w:iCs/>
        </w:rPr>
        <w:t xml:space="preserve">expensive </w:t>
      </w:r>
      <w:r w:rsidR="00B30CB5" w:rsidRPr="00E344CF">
        <w:rPr>
          <w:rFonts w:eastAsia="Times New Roman" w:cstheme="minorHAnsi"/>
          <w:b/>
          <w:bCs/>
          <w:i/>
          <w:iCs/>
        </w:rPr>
        <w:t>drug</w:t>
      </w:r>
      <w:r w:rsidR="005D0832">
        <w:rPr>
          <w:rFonts w:eastAsia="Times New Roman" w:cstheme="minorHAnsi"/>
          <w:b/>
          <w:bCs/>
          <w:i/>
          <w:iCs/>
        </w:rPr>
        <w:t>s.</w:t>
      </w:r>
    </w:p>
    <w:p w14:paraId="7B93458E" w14:textId="5BEE5750" w:rsidR="009E3D4E" w:rsidRDefault="009E3D4E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Determine </w:t>
      </w:r>
      <w:r w:rsidR="00CF3654">
        <w:rPr>
          <w:rFonts w:eastAsia="Times New Roman" w:cstheme="minorHAnsi"/>
        </w:rPr>
        <w:t xml:space="preserve">how many </w:t>
      </w:r>
      <w:r w:rsidR="0098750D">
        <w:rPr>
          <w:rFonts w:eastAsia="Times New Roman" w:cstheme="minorHAnsi"/>
        </w:rPr>
        <w:t xml:space="preserve">perfusion syringes (60 mL </w:t>
      </w:r>
      <w:proofErr w:type="spellStart"/>
      <w:r w:rsidR="0098750D">
        <w:rPr>
          <w:rFonts w:eastAsia="Times New Roman" w:cstheme="minorHAnsi"/>
        </w:rPr>
        <w:t>luer</w:t>
      </w:r>
      <w:proofErr w:type="spellEnd"/>
      <w:r w:rsidR="0098750D">
        <w:rPr>
          <w:rFonts w:eastAsia="Times New Roman" w:cstheme="minorHAnsi"/>
        </w:rPr>
        <w:t xml:space="preserve"> lock syringe) </w:t>
      </w:r>
      <w:r w:rsidR="00024550">
        <w:rPr>
          <w:rFonts w:eastAsia="Times New Roman" w:cstheme="minorHAnsi"/>
        </w:rPr>
        <w:t>will be employed in the experiment.</w:t>
      </w:r>
    </w:p>
    <w:p w14:paraId="3CDF682D" w14:textId="43FC0BA5" w:rsidR="00B914D7" w:rsidRDefault="00E87205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 w:rsidRPr="00E87205">
        <w:rPr>
          <w:rFonts w:eastAsia="Times New Roman" w:cstheme="minorHAnsi"/>
          <w:i/>
          <w:iCs/>
        </w:rPr>
        <w:t>Optional</w:t>
      </w:r>
      <w:r>
        <w:rPr>
          <w:rFonts w:eastAsia="Times New Roman" w:cstheme="minorHAnsi"/>
        </w:rPr>
        <w:t>: Prepare any solution</w:t>
      </w:r>
      <w:r w:rsidR="00B035FD">
        <w:rPr>
          <w:rFonts w:eastAsia="Times New Roman" w:cstheme="minorHAnsi"/>
        </w:rPr>
        <w:t xml:space="preserve"> other than MOR-2 </w:t>
      </w:r>
      <w:r w:rsidR="005F4E3B">
        <w:rPr>
          <w:rFonts w:eastAsia="Times New Roman" w:cstheme="minorHAnsi"/>
        </w:rPr>
        <w:t>b</w:t>
      </w:r>
      <w:r w:rsidR="00B035FD">
        <w:rPr>
          <w:rFonts w:eastAsia="Times New Roman" w:cstheme="minorHAnsi"/>
        </w:rPr>
        <w:t>uffer</w:t>
      </w:r>
      <w:r>
        <w:rPr>
          <w:rFonts w:eastAsia="Times New Roman" w:cstheme="minorHAnsi"/>
        </w:rPr>
        <w:t xml:space="preserve"> </w:t>
      </w:r>
      <w:r w:rsidR="000C364A">
        <w:rPr>
          <w:rFonts w:eastAsia="Times New Roman" w:cstheme="minorHAnsi"/>
        </w:rPr>
        <w:t xml:space="preserve">that will be </w:t>
      </w:r>
      <w:r w:rsidR="005541A5">
        <w:rPr>
          <w:rFonts w:eastAsia="Times New Roman" w:cstheme="minorHAnsi"/>
        </w:rPr>
        <w:t>employed</w:t>
      </w:r>
      <w:r w:rsidR="007074B9">
        <w:rPr>
          <w:rFonts w:eastAsia="Times New Roman" w:cstheme="minorHAnsi"/>
        </w:rPr>
        <w:t xml:space="preserve"> during the experiment.</w:t>
      </w:r>
    </w:p>
    <w:p w14:paraId="16B4B1DD" w14:textId="48BB47EF" w:rsidR="00651736" w:rsidRDefault="004F0114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Assemble the manifold and s</w:t>
      </w:r>
      <w:r w:rsidR="00E30DA9">
        <w:rPr>
          <w:rFonts w:eastAsia="Times New Roman" w:cstheme="minorHAnsi"/>
        </w:rPr>
        <w:t>witch over</w:t>
      </w:r>
      <w:r w:rsidR="0061153E">
        <w:rPr>
          <w:rFonts w:eastAsia="Times New Roman" w:cstheme="minorHAnsi"/>
        </w:rPr>
        <w:t xml:space="preserve"> </w:t>
      </w:r>
      <w:r w:rsidR="00047B41">
        <w:rPr>
          <w:rFonts w:eastAsia="Times New Roman" w:cstheme="minorHAnsi"/>
        </w:rPr>
        <w:t xml:space="preserve">the </w:t>
      </w:r>
      <w:r w:rsidR="00E06E2F">
        <w:rPr>
          <w:rFonts w:eastAsia="Times New Roman" w:cstheme="minorHAnsi"/>
        </w:rPr>
        <w:t xml:space="preserve">unused perfusion </w:t>
      </w:r>
      <w:r w:rsidR="00047B41">
        <w:rPr>
          <w:rFonts w:eastAsia="Times New Roman" w:cstheme="minorHAnsi"/>
        </w:rPr>
        <w:t xml:space="preserve">lines </w:t>
      </w:r>
      <w:r w:rsidR="00F7776D">
        <w:rPr>
          <w:rFonts w:eastAsia="Times New Roman" w:cstheme="minorHAnsi"/>
        </w:rPr>
        <w:t>in t</w:t>
      </w:r>
      <w:r w:rsidR="00E06E2F">
        <w:rPr>
          <w:rFonts w:eastAsia="Times New Roman" w:cstheme="minorHAnsi"/>
        </w:rPr>
        <w:t xml:space="preserve">he manifold </w:t>
      </w:r>
      <w:r w:rsidR="000F0854">
        <w:rPr>
          <w:rFonts w:eastAsia="Times New Roman" w:cstheme="minorHAnsi"/>
        </w:rPr>
        <w:t xml:space="preserve">with the </w:t>
      </w:r>
      <w:r w:rsidR="00FB77B6">
        <w:rPr>
          <w:rFonts w:eastAsia="Times New Roman" w:cstheme="minorHAnsi"/>
        </w:rPr>
        <w:t xml:space="preserve">supplemental plastic rod </w:t>
      </w:r>
      <w:r w:rsidR="00D558F6">
        <w:rPr>
          <w:rFonts w:eastAsia="Times New Roman" w:cstheme="minorHAnsi"/>
        </w:rPr>
        <w:t>that comes with the manifold</w:t>
      </w:r>
      <w:r w:rsidR="00CA1D2B">
        <w:rPr>
          <w:rFonts w:eastAsia="Times New Roman" w:cstheme="minorHAnsi"/>
        </w:rPr>
        <w:t xml:space="preserve">. </w:t>
      </w:r>
      <w:r w:rsidR="00CA1D2B" w:rsidRPr="00EF46EB">
        <w:rPr>
          <w:rFonts w:eastAsia="Times New Roman" w:cstheme="minorHAnsi"/>
          <w:b/>
          <w:bCs/>
          <w:i/>
          <w:iCs/>
        </w:rPr>
        <w:t xml:space="preserve">Unused lines </w:t>
      </w:r>
      <w:r w:rsidR="007A216F" w:rsidRPr="00EF46EB">
        <w:rPr>
          <w:rFonts w:eastAsia="Times New Roman" w:cstheme="minorHAnsi"/>
          <w:b/>
          <w:bCs/>
          <w:i/>
          <w:iCs/>
        </w:rPr>
        <w:t xml:space="preserve">must be removed because </w:t>
      </w:r>
      <w:r w:rsidR="00EF46EB">
        <w:rPr>
          <w:rFonts w:eastAsia="Times New Roman" w:cstheme="minorHAnsi"/>
          <w:b/>
          <w:bCs/>
          <w:i/>
          <w:iCs/>
        </w:rPr>
        <w:t>backfilling</w:t>
      </w:r>
      <w:r w:rsidR="007A216F" w:rsidRPr="00EF46EB">
        <w:rPr>
          <w:rFonts w:eastAsia="Times New Roman" w:cstheme="minorHAnsi"/>
          <w:b/>
          <w:bCs/>
          <w:i/>
          <w:iCs/>
        </w:rPr>
        <w:t xml:space="preserve"> occurs during perfusion, affecting the perfusion rate</w:t>
      </w:r>
      <w:r w:rsidR="00EF46EB">
        <w:rPr>
          <w:rFonts w:eastAsia="Times New Roman" w:cstheme="minorHAnsi"/>
        </w:rPr>
        <w:t>.</w:t>
      </w:r>
    </w:p>
    <w:p w14:paraId="5D3E16F8" w14:textId="0DEFD7BD" w:rsidR="00651736" w:rsidRDefault="00651736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Attach the c-flex tube of each </w:t>
      </w:r>
      <w:r w:rsidR="008A6F0E">
        <w:rPr>
          <w:rFonts w:eastAsia="Times New Roman" w:cstheme="minorHAnsi"/>
        </w:rPr>
        <w:t xml:space="preserve">perfusion line </w:t>
      </w:r>
      <w:r w:rsidR="009A1176">
        <w:rPr>
          <w:rFonts w:eastAsia="Times New Roman" w:cstheme="minorHAnsi"/>
        </w:rPr>
        <w:t>to its corresponding p</w:t>
      </w:r>
      <w:r w:rsidR="00D47878">
        <w:rPr>
          <w:rFonts w:eastAsia="Times New Roman" w:cstheme="minorHAnsi"/>
        </w:rPr>
        <w:t>inch valve</w:t>
      </w:r>
      <w:r w:rsidR="009A1176">
        <w:rPr>
          <w:rFonts w:eastAsia="Times New Roman" w:cstheme="minorHAnsi"/>
        </w:rPr>
        <w:t xml:space="preserve">. </w:t>
      </w:r>
      <w:r w:rsidR="009A1176" w:rsidRPr="00C66AD3">
        <w:rPr>
          <w:rFonts w:eastAsia="Times New Roman" w:cstheme="minorHAnsi"/>
          <w:b/>
          <w:bCs/>
          <w:i/>
          <w:iCs/>
        </w:rPr>
        <w:t>Be sure the c-flex i</w:t>
      </w:r>
      <w:r w:rsidR="00B3284A" w:rsidRPr="00C66AD3">
        <w:rPr>
          <w:rFonts w:eastAsia="Times New Roman" w:cstheme="minorHAnsi"/>
          <w:b/>
          <w:bCs/>
          <w:i/>
          <w:iCs/>
        </w:rPr>
        <w:t>s</w:t>
      </w:r>
      <w:r w:rsidR="003C24FC">
        <w:rPr>
          <w:rFonts w:eastAsia="Times New Roman" w:cstheme="minorHAnsi"/>
          <w:b/>
          <w:bCs/>
          <w:i/>
          <w:iCs/>
        </w:rPr>
        <w:t xml:space="preserve"> properly</w:t>
      </w:r>
      <w:r w:rsidR="00B3284A" w:rsidRPr="00C66AD3">
        <w:rPr>
          <w:rFonts w:eastAsia="Times New Roman" w:cstheme="minorHAnsi"/>
          <w:b/>
          <w:bCs/>
          <w:i/>
          <w:iCs/>
        </w:rPr>
        <w:t xml:space="preserve"> inserted </w:t>
      </w:r>
      <w:r w:rsidR="004637D8" w:rsidRPr="00C66AD3">
        <w:rPr>
          <w:rFonts w:eastAsia="Times New Roman" w:cstheme="minorHAnsi"/>
          <w:b/>
          <w:bCs/>
          <w:i/>
          <w:iCs/>
        </w:rPr>
        <w:t xml:space="preserve">to the </w:t>
      </w:r>
      <w:r w:rsidR="006F6599" w:rsidRPr="00C66AD3">
        <w:rPr>
          <w:rFonts w:eastAsia="Times New Roman" w:cstheme="minorHAnsi"/>
          <w:b/>
          <w:bCs/>
          <w:i/>
          <w:iCs/>
        </w:rPr>
        <w:t xml:space="preserve">back </w:t>
      </w:r>
      <w:r w:rsidR="004637D8" w:rsidRPr="00C66AD3">
        <w:rPr>
          <w:rFonts w:eastAsia="Times New Roman" w:cstheme="minorHAnsi"/>
          <w:b/>
          <w:bCs/>
          <w:i/>
          <w:iCs/>
        </w:rPr>
        <w:t>of the valve</w:t>
      </w:r>
      <w:r w:rsidR="004637D8">
        <w:rPr>
          <w:rFonts w:eastAsia="Times New Roman" w:cstheme="minorHAnsi"/>
        </w:rPr>
        <w:t>.</w:t>
      </w:r>
    </w:p>
    <w:p w14:paraId="359D03D6" w14:textId="4875C18F" w:rsidR="00EA3BBA" w:rsidRDefault="0061721E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Check </w:t>
      </w:r>
      <w:r w:rsidR="00EA3BBA">
        <w:rPr>
          <w:rFonts w:eastAsia="Times New Roman" w:cstheme="minorHAnsi"/>
        </w:rPr>
        <w:t xml:space="preserve">the </w:t>
      </w:r>
      <w:r w:rsidR="00D25CDC">
        <w:rPr>
          <w:rFonts w:eastAsia="Times New Roman" w:cstheme="minorHAnsi"/>
        </w:rPr>
        <w:t>stopcock</w:t>
      </w:r>
      <w:r w:rsidR="00A1702B">
        <w:rPr>
          <w:rFonts w:eastAsia="Times New Roman" w:cstheme="minorHAnsi"/>
        </w:rPr>
        <w:t>s</w:t>
      </w:r>
      <w:r w:rsidR="00D25CDC">
        <w:rPr>
          <w:rFonts w:eastAsia="Times New Roman" w:cstheme="minorHAnsi"/>
        </w:rPr>
        <w:t xml:space="preserve"> of the perfusion syringes are open</w:t>
      </w:r>
      <w:r w:rsidR="00BD3E3A">
        <w:rPr>
          <w:rFonts w:eastAsia="Times New Roman" w:cstheme="minorHAnsi"/>
        </w:rPr>
        <w:t>.</w:t>
      </w:r>
    </w:p>
    <w:p w14:paraId="3B02757B" w14:textId="1CB30D15" w:rsidR="0082665F" w:rsidRDefault="0082665F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Set the </w:t>
      </w:r>
      <w:r w:rsidR="00F92D2E" w:rsidRPr="00F92D2E">
        <w:rPr>
          <w:rFonts w:eastAsia="Times New Roman" w:cstheme="minorHAnsi"/>
          <w:i/>
          <w:iCs/>
        </w:rPr>
        <w:t>Operation Mode</w:t>
      </w:r>
      <w:r w:rsidR="00F92D2E">
        <w:rPr>
          <w:rFonts w:eastAsia="Times New Roman" w:cstheme="minorHAnsi"/>
        </w:rPr>
        <w:t xml:space="preserve"> of the </w:t>
      </w:r>
      <w:r w:rsidR="00DC6F0B">
        <w:rPr>
          <w:rFonts w:eastAsia="Times New Roman" w:cstheme="minorHAnsi"/>
        </w:rPr>
        <w:t xml:space="preserve">perfusion </w:t>
      </w:r>
      <w:r w:rsidR="00A94A16">
        <w:rPr>
          <w:rFonts w:eastAsia="Times New Roman" w:cstheme="minorHAnsi"/>
        </w:rPr>
        <w:t xml:space="preserve">system </w:t>
      </w:r>
      <w:r w:rsidR="00932392">
        <w:rPr>
          <w:rFonts w:eastAsia="Times New Roman" w:cstheme="minorHAnsi"/>
        </w:rPr>
        <w:t xml:space="preserve">control unit </w:t>
      </w:r>
      <w:r w:rsidR="00A94A16">
        <w:rPr>
          <w:rFonts w:eastAsia="Times New Roman" w:cstheme="minorHAnsi"/>
        </w:rPr>
        <w:t xml:space="preserve">to </w:t>
      </w:r>
      <w:r w:rsidR="00932392">
        <w:rPr>
          <w:rFonts w:eastAsia="Times New Roman" w:cstheme="minorHAnsi"/>
        </w:rPr>
        <w:t>MANUAL</w:t>
      </w:r>
      <w:r w:rsidR="00B548CE">
        <w:rPr>
          <w:rFonts w:eastAsia="Times New Roman" w:cstheme="minorHAnsi"/>
        </w:rPr>
        <w:t xml:space="preserve"> and </w:t>
      </w:r>
      <w:r w:rsidR="00CE61CC">
        <w:rPr>
          <w:rFonts w:eastAsia="Times New Roman" w:cstheme="minorHAnsi"/>
        </w:rPr>
        <w:t xml:space="preserve">close any </w:t>
      </w:r>
      <w:r w:rsidR="00D75384">
        <w:rPr>
          <w:rFonts w:eastAsia="Times New Roman" w:cstheme="minorHAnsi"/>
        </w:rPr>
        <w:t xml:space="preserve">open </w:t>
      </w:r>
      <w:r w:rsidR="00BF527E">
        <w:rPr>
          <w:rFonts w:eastAsia="Times New Roman" w:cstheme="minorHAnsi"/>
        </w:rPr>
        <w:t>pinch valve</w:t>
      </w:r>
      <w:r w:rsidR="00A94A16">
        <w:rPr>
          <w:rFonts w:eastAsia="Times New Roman" w:cstheme="minorHAnsi"/>
        </w:rPr>
        <w:t>.</w:t>
      </w:r>
    </w:p>
    <w:p w14:paraId="4A049644" w14:textId="40206381" w:rsidR="00304C0C" w:rsidRDefault="001C2933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Disassemble the </w:t>
      </w:r>
      <w:r w:rsidR="002052EE">
        <w:rPr>
          <w:rFonts w:eastAsia="Times New Roman" w:cstheme="minorHAnsi"/>
        </w:rPr>
        <w:t xml:space="preserve">18G </w:t>
      </w:r>
      <w:r w:rsidR="00A53BAB">
        <w:rPr>
          <w:rFonts w:eastAsia="Times New Roman" w:cstheme="minorHAnsi"/>
        </w:rPr>
        <w:t>b</w:t>
      </w:r>
      <w:r w:rsidR="00AC5366">
        <w:rPr>
          <w:rFonts w:eastAsia="Times New Roman" w:cstheme="minorHAnsi"/>
        </w:rPr>
        <w:t xml:space="preserve">lunt </w:t>
      </w:r>
      <w:r w:rsidR="00A53BAB">
        <w:rPr>
          <w:rFonts w:eastAsia="Times New Roman" w:cstheme="minorHAnsi"/>
        </w:rPr>
        <w:t>n</w:t>
      </w:r>
      <w:r w:rsidR="00AC5366">
        <w:rPr>
          <w:rFonts w:eastAsia="Times New Roman" w:cstheme="minorHAnsi"/>
        </w:rPr>
        <w:t xml:space="preserve">eedle (pink </w:t>
      </w:r>
      <w:proofErr w:type="spellStart"/>
      <w:r w:rsidR="00AC5366">
        <w:rPr>
          <w:rFonts w:eastAsia="Times New Roman" w:cstheme="minorHAnsi"/>
        </w:rPr>
        <w:t>luer</w:t>
      </w:r>
      <w:proofErr w:type="spellEnd"/>
      <w:r w:rsidR="00AC5366">
        <w:rPr>
          <w:rFonts w:eastAsia="Times New Roman" w:cstheme="minorHAnsi"/>
        </w:rPr>
        <w:t>)</w:t>
      </w:r>
      <w:r w:rsidR="009E3D4E">
        <w:rPr>
          <w:rFonts w:eastAsia="Times New Roman" w:cstheme="minorHAnsi"/>
        </w:rPr>
        <w:t xml:space="preserve"> from the</w:t>
      </w:r>
      <w:r w:rsidR="00FA27DE">
        <w:rPr>
          <w:rFonts w:eastAsia="Times New Roman" w:cstheme="minorHAnsi"/>
        </w:rPr>
        <w:t xml:space="preserve"> stopcock of the </w:t>
      </w:r>
      <w:r w:rsidR="00024550">
        <w:rPr>
          <w:rFonts w:eastAsia="Times New Roman" w:cstheme="minorHAnsi"/>
        </w:rPr>
        <w:t>perfusion syringes</w:t>
      </w:r>
      <w:r w:rsidR="001D1472">
        <w:rPr>
          <w:rFonts w:eastAsia="Times New Roman" w:cstheme="minorHAnsi"/>
        </w:rPr>
        <w:t xml:space="preserve"> to be used</w:t>
      </w:r>
      <w:r w:rsidR="00304C0C">
        <w:rPr>
          <w:rFonts w:eastAsia="Times New Roman" w:cstheme="minorHAnsi"/>
        </w:rPr>
        <w:t>.</w:t>
      </w:r>
    </w:p>
    <w:p w14:paraId="727DEDE0" w14:textId="7A9C0CC2" w:rsidR="00306D55" w:rsidRDefault="00030434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Transfer</w:t>
      </w:r>
      <w:r w:rsidR="00C04690">
        <w:rPr>
          <w:rFonts w:eastAsia="Times New Roman" w:cstheme="minorHAnsi"/>
        </w:rPr>
        <w:t xml:space="preserve"> MOR-2</w:t>
      </w:r>
      <w:r w:rsidR="00F1549D">
        <w:rPr>
          <w:rFonts w:eastAsia="Times New Roman" w:cstheme="minorHAnsi"/>
        </w:rPr>
        <w:t xml:space="preserve"> buffer</w:t>
      </w:r>
      <w:r w:rsidR="00C04690">
        <w:rPr>
          <w:rFonts w:eastAsia="Times New Roman" w:cstheme="minorHAnsi"/>
        </w:rPr>
        <w:t xml:space="preserve"> </w:t>
      </w:r>
      <w:r w:rsidR="00F108F3">
        <w:rPr>
          <w:rFonts w:eastAsia="Times New Roman" w:cstheme="minorHAnsi"/>
        </w:rPr>
        <w:t>to a 50 mL disposable conical tube</w:t>
      </w:r>
      <w:r w:rsidR="00A11C0A">
        <w:rPr>
          <w:rFonts w:eastAsia="Times New Roman" w:cstheme="minorHAnsi"/>
        </w:rPr>
        <w:t>.</w:t>
      </w:r>
    </w:p>
    <w:p w14:paraId="46DB7F1C" w14:textId="592B6409" w:rsidR="00304C0C" w:rsidRDefault="00306D55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F</w:t>
      </w:r>
      <w:r w:rsidR="003F613D">
        <w:rPr>
          <w:rFonts w:eastAsia="Times New Roman" w:cstheme="minorHAnsi"/>
        </w:rPr>
        <w:t xml:space="preserve">ill </w:t>
      </w:r>
      <w:r w:rsidR="00FF0823">
        <w:rPr>
          <w:rFonts w:eastAsia="Times New Roman" w:cstheme="minorHAnsi"/>
        </w:rPr>
        <w:t xml:space="preserve">with MOR-2 </w:t>
      </w:r>
      <w:r w:rsidR="00935353">
        <w:rPr>
          <w:rFonts w:eastAsia="Times New Roman" w:cstheme="minorHAnsi"/>
        </w:rPr>
        <w:t xml:space="preserve">buffer </w:t>
      </w:r>
      <w:r w:rsidR="003F613D">
        <w:rPr>
          <w:rFonts w:eastAsia="Times New Roman" w:cstheme="minorHAnsi"/>
        </w:rPr>
        <w:t>the 5 mL</w:t>
      </w:r>
      <w:r w:rsidR="00C04690">
        <w:rPr>
          <w:rFonts w:eastAsia="Times New Roman" w:cstheme="minorHAnsi"/>
        </w:rPr>
        <w:t xml:space="preserve"> </w:t>
      </w:r>
      <w:proofErr w:type="spellStart"/>
      <w:r w:rsidR="005D0780">
        <w:rPr>
          <w:rFonts w:eastAsia="Times New Roman" w:cstheme="minorHAnsi"/>
        </w:rPr>
        <w:t>l</w:t>
      </w:r>
      <w:r w:rsidR="00C04690">
        <w:rPr>
          <w:rFonts w:eastAsia="Times New Roman" w:cstheme="minorHAnsi"/>
        </w:rPr>
        <w:t>uer</w:t>
      </w:r>
      <w:proofErr w:type="spellEnd"/>
      <w:r w:rsidR="00C04690">
        <w:rPr>
          <w:rFonts w:eastAsia="Times New Roman" w:cstheme="minorHAnsi"/>
        </w:rPr>
        <w:t xml:space="preserve"> </w:t>
      </w:r>
      <w:r w:rsidR="005D0780">
        <w:rPr>
          <w:rFonts w:eastAsia="Times New Roman" w:cstheme="minorHAnsi"/>
        </w:rPr>
        <w:t>l</w:t>
      </w:r>
      <w:r w:rsidR="00C04690">
        <w:rPr>
          <w:rFonts w:eastAsia="Times New Roman" w:cstheme="minorHAnsi"/>
        </w:rPr>
        <w:t xml:space="preserve">ock </w:t>
      </w:r>
      <w:r w:rsidR="005D0780">
        <w:rPr>
          <w:rFonts w:eastAsia="Times New Roman" w:cstheme="minorHAnsi"/>
        </w:rPr>
        <w:t>s</w:t>
      </w:r>
      <w:r w:rsidR="00C04690">
        <w:rPr>
          <w:rFonts w:eastAsia="Times New Roman" w:cstheme="minorHAnsi"/>
        </w:rPr>
        <w:t xml:space="preserve">yringe </w:t>
      </w:r>
      <w:r w:rsidR="005066FB">
        <w:rPr>
          <w:rFonts w:eastAsia="Times New Roman" w:cstheme="minorHAnsi"/>
        </w:rPr>
        <w:t xml:space="preserve">assembled </w:t>
      </w:r>
      <w:r w:rsidR="00C04690">
        <w:rPr>
          <w:rFonts w:eastAsia="Times New Roman" w:cstheme="minorHAnsi"/>
        </w:rPr>
        <w:t xml:space="preserve">with </w:t>
      </w:r>
      <w:r w:rsidR="005D0780">
        <w:rPr>
          <w:rFonts w:eastAsia="Times New Roman" w:cstheme="minorHAnsi"/>
        </w:rPr>
        <w:t xml:space="preserve">the </w:t>
      </w:r>
      <w:r w:rsidR="006E5B1B">
        <w:rPr>
          <w:rFonts w:eastAsia="Times New Roman" w:cstheme="minorHAnsi"/>
        </w:rPr>
        <w:t>f</w:t>
      </w:r>
      <w:r w:rsidR="00C04690">
        <w:rPr>
          <w:rFonts w:eastAsia="Times New Roman" w:cstheme="minorHAnsi"/>
        </w:rPr>
        <w:t xml:space="preserve">emale </w:t>
      </w:r>
      <w:proofErr w:type="spellStart"/>
      <w:r w:rsidR="006E5B1B">
        <w:rPr>
          <w:rFonts w:eastAsia="Times New Roman" w:cstheme="minorHAnsi"/>
        </w:rPr>
        <w:t>l</w:t>
      </w:r>
      <w:r w:rsidR="00C04690">
        <w:rPr>
          <w:rFonts w:eastAsia="Times New Roman" w:cstheme="minorHAnsi"/>
        </w:rPr>
        <w:t>uer</w:t>
      </w:r>
      <w:proofErr w:type="spellEnd"/>
      <w:r w:rsidR="00C04690">
        <w:rPr>
          <w:rFonts w:eastAsia="Times New Roman" w:cstheme="minorHAnsi"/>
        </w:rPr>
        <w:t>-to-</w:t>
      </w:r>
      <w:r w:rsidR="006E5B1B">
        <w:rPr>
          <w:rFonts w:eastAsia="Times New Roman" w:cstheme="minorHAnsi"/>
        </w:rPr>
        <w:t>f</w:t>
      </w:r>
      <w:r w:rsidR="00C04690">
        <w:rPr>
          <w:rFonts w:eastAsia="Times New Roman" w:cstheme="minorHAnsi"/>
        </w:rPr>
        <w:t xml:space="preserve">emale </w:t>
      </w:r>
      <w:proofErr w:type="spellStart"/>
      <w:r w:rsidR="006E5B1B">
        <w:rPr>
          <w:rFonts w:eastAsia="Times New Roman" w:cstheme="minorHAnsi"/>
        </w:rPr>
        <w:t>l</w:t>
      </w:r>
      <w:r w:rsidR="00C04690">
        <w:rPr>
          <w:rFonts w:eastAsia="Times New Roman" w:cstheme="minorHAnsi"/>
        </w:rPr>
        <w:t>uer</w:t>
      </w:r>
      <w:proofErr w:type="spellEnd"/>
      <w:r w:rsidR="00C04690">
        <w:rPr>
          <w:rFonts w:eastAsia="Times New Roman" w:cstheme="minorHAnsi"/>
        </w:rPr>
        <w:t xml:space="preserve"> </w:t>
      </w:r>
      <w:r w:rsidR="006E5B1B">
        <w:rPr>
          <w:rFonts w:eastAsia="Times New Roman" w:cstheme="minorHAnsi"/>
        </w:rPr>
        <w:t>c</w:t>
      </w:r>
      <w:r w:rsidR="00C04690">
        <w:rPr>
          <w:rFonts w:eastAsia="Times New Roman" w:cstheme="minorHAnsi"/>
        </w:rPr>
        <w:t>onnector</w:t>
      </w:r>
      <w:r w:rsidR="006E5B1B">
        <w:rPr>
          <w:rFonts w:eastAsia="Times New Roman" w:cstheme="minorHAnsi"/>
        </w:rPr>
        <w:t>.</w:t>
      </w:r>
      <w:r w:rsidR="007E32BF">
        <w:rPr>
          <w:rFonts w:eastAsia="Times New Roman" w:cstheme="minorHAnsi"/>
        </w:rPr>
        <w:t xml:space="preserve"> </w:t>
      </w:r>
      <w:r w:rsidR="007E32BF" w:rsidRPr="00CE6E6B">
        <w:rPr>
          <w:rFonts w:eastAsia="Times New Roman" w:cstheme="minorHAnsi"/>
          <w:b/>
          <w:bCs/>
          <w:i/>
          <w:iCs/>
        </w:rPr>
        <w:t xml:space="preserve">Be sure no air </w:t>
      </w:r>
      <w:r w:rsidR="001700B0" w:rsidRPr="00CE6E6B">
        <w:rPr>
          <w:rFonts w:eastAsia="Times New Roman" w:cstheme="minorHAnsi"/>
          <w:b/>
          <w:bCs/>
          <w:i/>
          <w:iCs/>
        </w:rPr>
        <w:t>bubbles</w:t>
      </w:r>
      <w:r w:rsidR="007E32BF" w:rsidRPr="00CE6E6B">
        <w:rPr>
          <w:rFonts w:eastAsia="Times New Roman" w:cstheme="minorHAnsi"/>
          <w:b/>
          <w:bCs/>
          <w:i/>
          <w:iCs/>
        </w:rPr>
        <w:t xml:space="preserve"> are in the syringe</w:t>
      </w:r>
      <w:r w:rsidR="00FF0823">
        <w:rPr>
          <w:rFonts w:eastAsia="Times New Roman" w:cstheme="minorHAnsi"/>
          <w:b/>
          <w:bCs/>
          <w:i/>
          <w:iCs/>
        </w:rPr>
        <w:t xml:space="preserve"> and the connector</w:t>
      </w:r>
      <w:r w:rsidR="00E90F2D">
        <w:rPr>
          <w:rFonts w:eastAsia="Times New Roman" w:cstheme="minorHAnsi"/>
          <w:b/>
          <w:bCs/>
          <w:i/>
          <w:iCs/>
        </w:rPr>
        <w:t xml:space="preserve"> (except the tip)</w:t>
      </w:r>
      <w:r w:rsidR="007E32BF">
        <w:rPr>
          <w:rFonts w:eastAsia="Times New Roman" w:cstheme="minorHAnsi"/>
        </w:rPr>
        <w:t>.</w:t>
      </w:r>
    </w:p>
    <w:p w14:paraId="693102F2" w14:textId="5E192750" w:rsidR="006E5B1B" w:rsidRDefault="00B12D75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Attac</w:t>
      </w:r>
      <w:r w:rsidR="00075489">
        <w:rPr>
          <w:rFonts w:eastAsia="Times New Roman" w:cstheme="minorHAnsi"/>
        </w:rPr>
        <w:t>h</w:t>
      </w:r>
      <w:r>
        <w:rPr>
          <w:rFonts w:eastAsia="Times New Roman" w:cstheme="minorHAnsi"/>
        </w:rPr>
        <w:t xml:space="preserve"> the female </w:t>
      </w:r>
      <w:proofErr w:type="spellStart"/>
      <w:r>
        <w:rPr>
          <w:rFonts w:eastAsia="Times New Roman" w:cstheme="minorHAnsi"/>
        </w:rPr>
        <w:t>luer</w:t>
      </w:r>
      <w:proofErr w:type="spellEnd"/>
      <w:r>
        <w:rPr>
          <w:rFonts w:eastAsia="Times New Roman" w:cstheme="minorHAnsi"/>
        </w:rPr>
        <w:t xml:space="preserve"> connector to the </w:t>
      </w:r>
      <w:r w:rsidR="00427117">
        <w:rPr>
          <w:rFonts w:eastAsia="Times New Roman" w:cstheme="minorHAnsi"/>
        </w:rPr>
        <w:t>“Main/Wash” perfusion stopcock</w:t>
      </w:r>
      <w:r w:rsidR="00703AFF" w:rsidRPr="00703AFF">
        <w:rPr>
          <w:rFonts w:eastAsia="Times New Roman" w:cstheme="minorHAnsi"/>
        </w:rPr>
        <w:t xml:space="preserve"> </w:t>
      </w:r>
      <w:r w:rsidR="0022522C">
        <w:rPr>
          <w:rFonts w:eastAsia="Times New Roman" w:cstheme="minorHAnsi"/>
        </w:rPr>
        <w:t xml:space="preserve">and transfer </w:t>
      </w:r>
      <w:r w:rsidR="00F1549D">
        <w:rPr>
          <w:rFonts w:eastAsia="Times New Roman" w:cstheme="minorHAnsi"/>
        </w:rPr>
        <w:t>the MOR-2 buffer</w:t>
      </w:r>
      <w:r w:rsidR="00EA3BBA">
        <w:rPr>
          <w:rFonts w:eastAsia="Times New Roman" w:cstheme="minorHAnsi"/>
        </w:rPr>
        <w:t xml:space="preserve"> to the </w:t>
      </w:r>
      <w:r w:rsidR="007828F6">
        <w:rPr>
          <w:rFonts w:eastAsia="Times New Roman" w:cstheme="minorHAnsi"/>
        </w:rPr>
        <w:t xml:space="preserve">perfusion </w:t>
      </w:r>
      <w:r w:rsidR="00BD3E3A">
        <w:rPr>
          <w:rFonts w:eastAsia="Times New Roman" w:cstheme="minorHAnsi"/>
        </w:rPr>
        <w:t>syringe</w:t>
      </w:r>
      <w:r w:rsidR="00807F2A">
        <w:rPr>
          <w:rFonts w:eastAsia="Times New Roman" w:cstheme="minorHAnsi"/>
        </w:rPr>
        <w:t xml:space="preserve">. Remove any air </w:t>
      </w:r>
      <w:r w:rsidR="00B84E4C">
        <w:rPr>
          <w:rFonts w:eastAsia="Times New Roman" w:cstheme="minorHAnsi"/>
        </w:rPr>
        <w:t>bubbles</w:t>
      </w:r>
      <w:r w:rsidR="00807F2A">
        <w:rPr>
          <w:rFonts w:eastAsia="Times New Roman" w:cstheme="minorHAnsi"/>
        </w:rPr>
        <w:t xml:space="preserve"> </w:t>
      </w:r>
      <w:r w:rsidR="006D7FC7">
        <w:rPr>
          <w:rFonts w:eastAsia="Times New Roman" w:cstheme="minorHAnsi"/>
        </w:rPr>
        <w:t xml:space="preserve">by pulling and pushing the </w:t>
      </w:r>
      <w:r w:rsidR="00D46EAE">
        <w:rPr>
          <w:rFonts w:eastAsia="Times New Roman" w:cstheme="minorHAnsi"/>
        </w:rPr>
        <w:t xml:space="preserve">5 mL </w:t>
      </w:r>
      <w:r w:rsidR="006D7FC7">
        <w:rPr>
          <w:rFonts w:eastAsia="Times New Roman" w:cstheme="minorHAnsi"/>
        </w:rPr>
        <w:t>syringe plunger</w:t>
      </w:r>
      <w:r w:rsidR="0058762B">
        <w:rPr>
          <w:rFonts w:eastAsia="Times New Roman" w:cstheme="minorHAnsi"/>
        </w:rPr>
        <w:t xml:space="preserve"> </w:t>
      </w:r>
      <w:r w:rsidR="006642D5">
        <w:rPr>
          <w:rFonts w:eastAsia="Times New Roman" w:cstheme="minorHAnsi"/>
        </w:rPr>
        <w:t xml:space="preserve">a </w:t>
      </w:r>
      <w:r w:rsidR="0058762B">
        <w:rPr>
          <w:rFonts w:eastAsia="Times New Roman" w:cstheme="minorHAnsi"/>
        </w:rPr>
        <w:t xml:space="preserve">few times. </w:t>
      </w:r>
      <w:r w:rsidR="0058762B" w:rsidRPr="002E0218">
        <w:rPr>
          <w:rFonts w:eastAsia="Times New Roman" w:cstheme="minorHAnsi"/>
          <w:b/>
          <w:bCs/>
          <w:i/>
          <w:iCs/>
        </w:rPr>
        <w:t xml:space="preserve">Leave a little bit of solution </w:t>
      </w:r>
      <w:r w:rsidR="00E34ACE" w:rsidRPr="002E0218">
        <w:rPr>
          <w:rFonts w:eastAsia="Times New Roman" w:cstheme="minorHAnsi"/>
          <w:b/>
          <w:bCs/>
          <w:i/>
          <w:iCs/>
        </w:rPr>
        <w:t xml:space="preserve">in the 5 mL </w:t>
      </w:r>
      <w:proofErr w:type="gramStart"/>
      <w:r w:rsidR="00E34ACE" w:rsidRPr="002E0218">
        <w:rPr>
          <w:rFonts w:eastAsia="Times New Roman" w:cstheme="minorHAnsi"/>
          <w:b/>
          <w:bCs/>
          <w:i/>
          <w:iCs/>
        </w:rPr>
        <w:t>syringe</w:t>
      </w:r>
      <w:r w:rsidR="006642D5">
        <w:rPr>
          <w:rFonts w:eastAsia="Times New Roman" w:cstheme="minorHAnsi"/>
          <w:b/>
          <w:bCs/>
          <w:i/>
          <w:iCs/>
        </w:rPr>
        <w:t>,</w:t>
      </w:r>
      <w:r w:rsidR="002E0218" w:rsidRPr="002E0218">
        <w:rPr>
          <w:rFonts w:eastAsia="Times New Roman" w:cstheme="minorHAnsi"/>
          <w:b/>
          <w:bCs/>
          <w:i/>
          <w:iCs/>
        </w:rPr>
        <w:t xml:space="preserve"> and</w:t>
      </w:r>
      <w:proofErr w:type="gramEnd"/>
      <w:r w:rsidR="002E0218" w:rsidRPr="002E0218">
        <w:rPr>
          <w:rFonts w:eastAsia="Times New Roman" w:cstheme="minorHAnsi"/>
          <w:b/>
          <w:bCs/>
          <w:i/>
          <w:iCs/>
        </w:rPr>
        <w:t xml:space="preserve"> </w:t>
      </w:r>
      <w:r w:rsidR="002E0218">
        <w:rPr>
          <w:rFonts w:eastAsia="Times New Roman" w:cstheme="minorHAnsi"/>
          <w:b/>
          <w:bCs/>
          <w:i/>
          <w:iCs/>
        </w:rPr>
        <w:t>be</w:t>
      </w:r>
      <w:r w:rsidR="007828F6" w:rsidRPr="00CE6E6B">
        <w:rPr>
          <w:rFonts w:eastAsia="Times New Roman" w:cstheme="minorHAnsi"/>
          <w:b/>
          <w:bCs/>
          <w:i/>
          <w:iCs/>
        </w:rPr>
        <w:t xml:space="preserve"> sure </w:t>
      </w:r>
      <w:r w:rsidR="001700B0" w:rsidRPr="00CE6E6B">
        <w:rPr>
          <w:rFonts w:eastAsia="Times New Roman" w:cstheme="minorHAnsi"/>
          <w:b/>
          <w:bCs/>
          <w:i/>
          <w:iCs/>
        </w:rPr>
        <w:t xml:space="preserve">no </w:t>
      </w:r>
      <w:r w:rsidR="001700B0" w:rsidRPr="00CE6E6B">
        <w:rPr>
          <w:rFonts w:eastAsia="Times New Roman" w:cstheme="minorHAnsi"/>
          <w:b/>
          <w:bCs/>
          <w:i/>
          <w:iCs/>
        </w:rPr>
        <w:lastRenderedPageBreak/>
        <w:t>air bubble</w:t>
      </w:r>
      <w:r w:rsidR="002E0218">
        <w:rPr>
          <w:rFonts w:eastAsia="Times New Roman" w:cstheme="minorHAnsi"/>
          <w:b/>
          <w:bCs/>
          <w:i/>
          <w:iCs/>
        </w:rPr>
        <w:t>s</w:t>
      </w:r>
      <w:r w:rsidR="001700B0" w:rsidRPr="00CE6E6B">
        <w:rPr>
          <w:rFonts w:eastAsia="Times New Roman" w:cstheme="minorHAnsi"/>
          <w:b/>
          <w:bCs/>
          <w:i/>
          <w:iCs/>
        </w:rPr>
        <w:t xml:space="preserve"> are in the </w:t>
      </w:r>
      <w:r w:rsidR="00075489" w:rsidRPr="00CE6E6B">
        <w:rPr>
          <w:rFonts w:eastAsia="Times New Roman" w:cstheme="minorHAnsi"/>
          <w:b/>
          <w:bCs/>
          <w:i/>
          <w:iCs/>
        </w:rPr>
        <w:t>stopcock</w:t>
      </w:r>
      <w:r w:rsidR="00075489">
        <w:rPr>
          <w:rFonts w:eastAsia="Times New Roman" w:cstheme="minorHAnsi"/>
        </w:rPr>
        <w:t>.</w:t>
      </w:r>
    </w:p>
    <w:p w14:paraId="1D1F606C" w14:textId="6FCAA380" w:rsidR="00075489" w:rsidRDefault="00CE6E6B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Detach </w:t>
      </w:r>
      <w:r w:rsidR="00612CE4">
        <w:rPr>
          <w:rFonts w:eastAsia="Times New Roman" w:cstheme="minorHAnsi"/>
        </w:rPr>
        <w:t xml:space="preserve">the female </w:t>
      </w:r>
      <w:proofErr w:type="spellStart"/>
      <w:r w:rsidR="00612CE4">
        <w:rPr>
          <w:rFonts w:eastAsia="Times New Roman" w:cstheme="minorHAnsi"/>
        </w:rPr>
        <w:t>luer</w:t>
      </w:r>
      <w:proofErr w:type="spellEnd"/>
      <w:r w:rsidR="00612CE4">
        <w:rPr>
          <w:rFonts w:eastAsia="Times New Roman" w:cstheme="minorHAnsi"/>
        </w:rPr>
        <w:t xml:space="preserve"> connector</w:t>
      </w:r>
      <w:r w:rsidR="00217DD2">
        <w:rPr>
          <w:rFonts w:eastAsia="Times New Roman" w:cstheme="minorHAnsi"/>
        </w:rPr>
        <w:t xml:space="preserve"> and attach</w:t>
      </w:r>
      <w:r w:rsidR="00007063">
        <w:rPr>
          <w:rFonts w:eastAsia="Times New Roman" w:cstheme="minorHAnsi"/>
        </w:rPr>
        <w:t xml:space="preserve"> the pink</w:t>
      </w:r>
      <w:r w:rsidR="00217DD2">
        <w:rPr>
          <w:rFonts w:eastAsia="Times New Roman" w:cstheme="minorHAnsi"/>
        </w:rPr>
        <w:t xml:space="preserve"> </w:t>
      </w:r>
      <w:r w:rsidR="00A53BAB">
        <w:rPr>
          <w:rFonts w:eastAsia="Times New Roman" w:cstheme="minorHAnsi"/>
        </w:rPr>
        <w:t xml:space="preserve">blunt needle </w:t>
      </w:r>
      <w:r w:rsidR="00007063">
        <w:rPr>
          <w:rFonts w:eastAsia="Times New Roman" w:cstheme="minorHAnsi"/>
        </w:rPr>
        <w:t>to the stopcock</w:t>
      </w:r>
      <w:r w:rsidR="00C2506E">
        <w:rPr>
          <w:rFonts w:eastAsia="Times New Roman" w:cstheme="minorHAnsi"/>
        </w:rPr>
        <w:t xml:space="preserve">. Fill the perfusion </w:t>
      </w:r>
      <w:r w:rsidR="00D7428D">
        <w:rPr>
          <w:rFonts w:eastAsia="Times New Roman" w:cstheme="minorHAnsi"/>
        </w:rPr>
        <w:t>syringe</w:t>
      </w:r>
      <w:r w:rsidR="00C2506E">
        <w:rPr>
          <w:rFonts w:eastAsia="Times New Roman" w:cstheme="minorHAnsi"/>
        </w:rPr>
        <w:t xml:space="preserve"> with MOR-2 </w:t>
      </w:r>
      <w:r w:rsidR="00F84020">
        <w:rPr>
          <w:rFonts w:eastAsia="Times New Roman" w:cstheme="minorHAnsi"/>
        </w:rPr>
        <w:t xml:space="preserve">buffer </w:t>
      </w:r>
      <w:r w:rsidR="00D7428D">
        <w:rPr>
          <w:rFonts w:eastAsia="Times New Roman" w:cstheme="minorHAnsi"/>
        </w:rPr>
        <w:t>to</w:t>
      </w:r>
      <w:r w:rsidR="00C2506E">
        <w:rPr>
          <w:rFonts w:eastAsia="Times New Roman" w:cstheme="minorHAnsi"/>
        </w:rPr>
        <w:t xml:space="preserve"> the </w:t>
      </w:r>
      <w:r w:rsidR="00D7428D">
        <w:rPr>
          <w:rFonts w:eastAsia="Times New Roman" w:cstheme="minorHAnsi"/>
        </w:rPr>
        <w:t>10 mL mark</w:t>
      </w:r>
      <w:r w:rsidR="0062440B">
        <w:rPr>
          <w:rFonts w:eastAsia="Times New Roman" w:cstheme="minorHAnsi"/>
        </w:rPr>
        <w:t>.</w:t>
      </w:r>
    </w:p>
    <w:p w14:paraId="60A3EE6B" w14:textId="2B77C6CD" w:rsidR="000E4C62" w:rsidRDefault="006A41BE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 w:rsidRPr="006A41BE">
        <w:rPr>
          <w:rFonts w:eastAsia="Times New Roman" w:cstheme="minorHAnsi"/>
          <w:i/>
          <w:iCs/>
        </w:rPr>
        <w:t>Optional</w:t>
      </w:r>
      <w:r>
        <w:rPr>
          <w:rFonts w:eastAsia="Times New Roman" w:cstheme="minorHAnsi"/>
        </w:rPr>
        <w:t xml:space="preserve">: </w:t>
      </w:r>
      <w:r w:rsidR="00A43234">
        <w:rPr>
          <w:rFonts w:eastAsia="Times New Roman" w:cstheme="minorHAnsi"/>
        </w:rPr>
        <w:t xml:space="preserve">If other perfusion syringes </w:t>
      </w:r>
      <w:r w:rsidR="009A478B">
        <w:rPr>
          <w:rFonts w:eastAsia="Times New Roman" w:cstheme="minorHAnsi"/>
        </w:rPr>
        <w:t>need to be filled, r</w:t>
      </w:r>
      <w:r w:rsidR="00D7428D">
        <w:rPr>
          <w:rFonts w:eastAsia="Times New Roman" w:cstheme="minorHAnsi"/>
        </w:rPr>
        <w:t xml:space="preserve">epeat </w:t>
      </w:r>
      <w:r w:rsidR="00306D55">
        <w:rPr>
          <w:rFonts w:eastAsia="Times New Roman" w:cstheme="minorHAnsi"/>
        </w:rPr>
        <w:t xml:space="preserve">steps </w:t>
      </w:r>
      <w:r w:rsidR="00A43234">
        <w:rPr>
          <w:rFonts w:eastAsia="Times New Roman" w:cstheme="minorHAnsi"/>
          <w:i/>
          <w:iCs/>
        </w:rPr>
        <w:t>i</w:t>
      </w:r>
      <w:r w:rsidR="00F33362" w:rsidRPr="00F33362">
        <w:rPr>
          <w:rFonts w:eastAsia="Times New Roman" w:cstheme="minorHAnsi"/>
          <w:i/>
          <w:iCs/>
        </w:rPr>
        <w:t>)</w:t>
      </w:r>
      <w:r w:rsidR="00F33362">
        <w:rPr>
          <w:rFonts w:eastAsia="Times New Roman" w:cstheme="minorHAnsi"/>
        </w:rPr>
        <w:t xml:space="preserve"> t</w:t>
      </w:r>
      <w:r w:rsidR="00944E51">
        <w:rPr>
          <w:rFonts w:eastAsia="Times New Roman" w:cstheme="minorHAnsi"/>
        </w:rPr>
        <w:t>hrough</w:t>
      </w:r>
      <w:r w:rsidR="00F33362">
        <w:rPr>
          <w:rFonts w:eastAsia="Times New Roman" w:cstheme="minorHAnsi"/>
        </w:rPr>
        <w:t xml:space="preserve"> </w:t>
      </w:r>
      <w:r w:rsidR="00BC2DFD">
        <w:rPr>
          <w:rFonts w:eastAsia="Times New Roman" w:cstheme="minorHAnsi"/>
          <w:i/>
          <w:iCs/>
        </w:rPr>
        <w:t>k</w:t>
      </w:r>
      <w:r w:rsidR="00F33362" w:rsidRPr="00F33362">
        <w:rPr>
          <w:rFonts w:eastAsia="Times New Roman" w:cstheme="minorHAnsi"/>
          <w:i/>
          <w:iCs/>
        </w:rPr>
        <w:t>)</w:t>
      </w:r>
      <w:r w:rsidR="009A478B">
        <w:rPr>
          <w:rFonts w:eastAsia="Times New Roman" w:cstheme="minorHAnsi"/>
        </w:rPr>
        <w:t>.</w:t>
      </w:r>
    </w:p>
    <w:p w14:paraId="5C370E68" w14:textId="02716818" w:rsidR="003C2880" w:rsidRDefault="003C2880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Fill the </w:t>
      </w:r>
      <w:r w:rsidR="00650D71">
        <w:rPr>
          <w:rFonts w:eastAsia="Times New Roman" w:cstheme="minorHAnsi"/>
        </w:rPr>
        <w:t>“M</w:t>
      </w:r>
      <w:r>
        <w:rPr>
          <w:rFonts w:eastAsia="Times New Roman" w:cstheme="minorHAnsi"/>
        </w:rPr>
        <w:t>ain/</w:t>
      </w:r>
      <w:r w:rsidR="00650D71">
        <w:rPr>
          <w:rFonts w:eastAsia="Times New Roman" w:cstheme="minorHAnsi"/>
        </w:rPr>
        <w:t>W</w:t>
      </w:r>
      <w:r>
        <w:rPr>
          <w:rFonts w:eastAsia="Times New Roman" w:cstheme="minorHAnsi"/>
        </w:rPr>
        <w:t>ash</w:t>
      </w:r>
      <w:r w:rsidR="00650D71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perfusion syringe </w:t>
      </w:r>
      <w:r w:rsidR="00650D71">
        <w:rPr>
          <w:rFonts w:eastAsia="Times New Roman" w:cstheme="minorHAnsi"/>
        </w:rPr>
        <w:t xml:space="preserve">with MOR-2 Buffer </w:t>
      </w:r>
      <w:r w:rsidR="00350959">
        <w:rPr>
          <w:rFonts w:eastAsia="Times New Roman" w:cstheme="minorHAnsi"/>
        </w:rPr>
        <w:t>to the 60 mL mark.</w:t>
      </w:r>
    </w:p>
    <w:p w14:paraId="77211E78" w14:textId="390F484B" w:rsidR="00350959" w:rsidRDefault="00561700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 w:rsidRPr="00350959">
        <w:rPr>
          <w:rFonts w:eastAsia="Times New Roman" w:cstheme="minorHAnsi"/>
        </w:rPr>
        <w:t xml:space="preserve">Open </w:t>
      </w:r>
      <w:r w:rsidR="00507DA6">
        <w:rPr>
          <w:rFonts w:eastAsia="Times New Roman" w:cstheme="minorHAnsi"/>
        </w:rPr>
        <w:t xml:space="preserve">the pinch valve of the “Main/Wash” perfusion line </w:t>
      </w:r>
      <w:r w:rsidR="00682DA0">
        <w:rPr>
          <w:rFonts w:eastAsia="Times New Roman" w:cstheme="minorHAnsi"/>
        </w:rPr>
        <w:t xml:space="preserve">and </w:t>
      </w:r>
      <w:r w:rsidR="00B12F81">
        <w:rPr>
          <w:rFonts w:eastAsia="Times New Roman" w:cstheme="minorHAnsi"/>
        </w:rPr>
        <w:t>carefully fill the oocyte chamber (</w:t>
      </w:r>
      <w:r w:rsidR="00B12F81" w:rsidRPr="00B12F81">
        <w:rPr>
          <w:rFonts w:eastAsia="Times New Roman" w:cstheme="minorHAnsi"/>
        </w:rPr>
        <w:t>Warner RC-1Z</w:t>
      </w:r>
      <w:r w:rsidR="00B12F81">
        <w:rPr>
          <w:rFonts w:eastAsia="Times New Roman" w:cstheme="minorHAnsi"/>
        </w:rPr>
        <w:t>)</w:t>
      </w:r>
      <w:r w:rsidR="00D57625">
        <w:rPr>
          <w:rFonts w:eastAsia="Times New Roman" w:cstheme="minorHAnsi"/>
        </w:rPr>
        <w:t xml:space="preserve">, </w:t>
      </w:r>
      <w:r w:rsidR="00D57625" w:rsidRPr="000E74B0">
        <w:rPr>
          <w:rFonts w:eastAsia="Times New Roman" w:cstheme="minorHAnsi"/>
          <w:b/>
          <w:bCs/>
          <w:i/>
          <w:iCs/>
        </w:rPr>
        <w:t xml:space="preserve">avoiding </w:t>
      </w:r>
      <w:r w:rsidR="003F5C98">
        <w:rPr>
          <w:rFonts w:eastAsia="Times New Roman" w:cstheme="minorHAnsi"/>
          <w:b/>
          <w:bCs/>
          <w:i/>
          <w:iCs/>
        </w:rPr>
        <w:t>spilling</w:t>
      </w:r>
      <w:r w:rsidR="000E74B0" w:rsidRPr="000E74B0">
        <w:rPr>
          <w:rFonts w:eastAsia="Times New Roman" w:cstheme="minorHAnsi"/>
          <w:b/>
          <w:bCs/>
          <w:i/>
          <w:iCs/>
        </w:rPr>
        <w:t xml:space="preserve"> MOR-2 buffer</w:t>
      </w:r>
      <w:r w:rsidR="0073512A">
        <w:rPr>
          <w:rFonts w:eastAsia="Times New Roman" w:cstheme="minorHAnsi"/>
        </w:rPr>
        <w:t>.</w:t>
      </w:r>
    </w:p>
    <w:p w14:paraId="2C0566D1" w14:textId="5E629910" w:rsidR="00D75384" w:rsidRDefault="00A43EE0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Check </w:t>
      </w:r>
      <w:r w:rsidR="00882002">
        <w:rPr>
          <w:rFonts w:eastAsia="Times New Roman" w:cstheme="minorHAnsi"/>
        </w:rPr>
        <w:t xml:space="preserve">the stopcock between the vacuum and the oocyte chamber </w:t>
      </w:r>
      <w:r w:rsidR="00995342">
        <w:rPr>
          <w:rFonts w:eastAsia="Times New Roman" w:cstheme="minorHAnsi"/>
        </w:rPr>
        <w:t xml:space="preserve">outlet is </w:t>
      </w:r>
      <w:r w:rsidR="00E921F2">
        <w:rPr>
          <w:rFonts w:eastAsia="Times New Roman" w:cstheme="minorHAnsi"/>
        </w:rPr>
        <w:t>closed</w:t>
      </w:r>
      <w:r>
        <w:rPr>
          <w:rFonts w:eastAsia="Times New Roman" w:cstheme="minorHAnsi"/>
        </w:rPr>
        <w:t xml:space="preserve"> and start the vacuum</w:t>
      </w:r>
      <w:r w:rsidR="00995342">
        <w:rPr>
          <w:rFonts w:eastAsia="Times New Roman" w:cstheme="minorHAnsi"/>
        </w:rPr>
        <w:t>.</w:t>
      </w:r>
    </w:p>
    <w:p w14:paraId="13079607" w14:textId="74F1E352" w:rsidR="00DD04A5" w:rsidRDefault="008E34BF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Simultaneously, open</w:t>
      </w:r>
      <w:r w:rsidR="009D452D">
        <w:rPr>
          <w:rFonts w:eastAsia="Times New Roman" w:cstheme="minorHAnsi"/>
        </w:rPr>
        <w:t xml:space="preserve"> </w:t>
      </w:r>
      <w:r w:rsidR="00E921F2">
        <w:rPr>
          <w:rFonts w:eastAsia="Times New Roman" w:cstheme="minorHAnsi"/>
        </w:rPr>
        <w:t>the “</w:t>
      </w:r>
      <w:r w:rsidR="00D011D8">
        <w:rPr>
          <w:rFonts w:eastAsia="Times New Roman" w:cstheme="minorHAnsi"/>
        </w:rPr>
        <w:t xml:space="preserve">Main/Wash” valve and the </w:t>
      </w:r>
      <w:r w:rsidR="006442D4">
        <w:rPr>
          <w:rFonts w:eastAsia="Times New Roman" w:cstheme="minorHAnsi"/>
        </w:rPr>
        <w:t xml:space="preserve">chamber </w:t>
      </w:r>
      <w:r w:rsidR="00A43EE0">
        <w:rPr>
          <w:rFonts w:eastAsia="Times New Roman" w:cstheme="minorHAnsi"/>
        </w:rPr>
        <w:t>outlet stopcock</w:t>
      </w:r>
      <w:r w:rsidR="00C167D3">
        <w:rPr>
          <w:rFonts w:eastAsia="Times New Roman" w:cstheme="minorHAnsi"/>
        </w:rPr>
        <w:t xml:space="preserve">. </w:t>
      </w:r>
      <w:r w:rsidR="00C167D3" w:rsidRPr="00EC2EC6">
        <w:rPr>
          <w:rFonts w:eastAsia="Times New Roman" w:cstheme="minorHAnsi"/>
          <w:b/>
          <w:bCs/>
          <w:i/>
          <w:iCs/>
        </w:rPr>
        <w:t xml:space="preserve">Check </w:t>
      </w:r>
      <w:r w:rsidR="0077585A" w:rsidRPr="00EE47F0">
        <w:rPr>
          <w:rFonts w:eastAsia="Times New Roman" w:cstheme="minorHAnsi"/>
          <w:b/>
          <w:bCs/>
          <w:i/>
          <w:iCs/>
        </w:rPr>
        <w:t>no spill of MOR-2 buffer</w:t>
      </w:r>
      <w:r w:rsidR="00EC2EC6">
        <w:rPr>
          <w:rFonts w:eastAsia="Times New Roman" w:cstheme="minorHAnsi"/>
          <w:b/>
          <w:bCs/>
          <w:i/>
          <w:iCs/>
        </w:rPr>
        <w:t xml:space="preserve"> has occurred</w:t>
      </w:r>
      <w:r w:rsidR="0077585A">
        <w:rPr>
          <w:rFonts w:eastAsia="Times New Roman" w:cstheme="minorHAnsi"/>
        </w:rPr>
        <w:t>.</w:t>
      </w:r>
    </w:p>
    <w:p w14:paraId="72764B4F" w14:textId="371EB9EE" w:rsidR="00EE47F0" w:rsidRDefault="00EE47F0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Remove any air </w:t>
      </w:r>
      <w:r w:rsidR="00D10FFB">
        <w:rPr>
          <w:rFonts w:eastAsia="Times New Roman" w:cstheme="minorHAnsi"/>
        </w:rPr>
        <w:t>bubbles</w:t>
      </w:r>
      <w:r>
        <w:rPr>
          <w:rFonts w:eastAsia="Times New Roman" w:cstheme="minorHAnsi"/>
        </w:rPr>
        <w:t xml:space="preserve"> </w:t>
      </w:r>
      <w:r w:rsidR="008C3731">
        <w:rPr>
          <w:rFonts w:eastAsia="Times New Roman" w:cstheme="minorHAnsi"/>
        </w:rPr>
        <w:t xml:space="preserve">in the perfusion line by flicking the bubble </w:t>
      </w:r>
      <w:r w:rsidR="00DA0D61">
        <w:rPr>
          <w:rFonts w:eastAsia="Times New Roman" w:cstheme="minorHAnsi"/>
        </w:rPr>
        <w:t xml:space="preserve">with </w:t>
      </w:r>
      <w:r w:rsidR="00B9620B">
        <w:rPr>
          <w:rFonts w:eastAsia="Times New Roman" w:cstheme="minorHAnsi"/>
        </w:rPr>
        <w:t xml:space="preserve">your </w:t>
      </w:r>
      <w:r w:rsidR="00D10FFB">
        <w:rPr>
          <w:rFonts w:eastAsia="Times New Roman" w:cstheme="minorHAnsi"/>
        </w:rPr>
        <w:t>fingernail.</w:t>
      </w:r>
    </w:p>
    <w:p w14:paraId="29137288" w14:textId="2F2069D5" w:rsidR="00D10FFB" w:rsidRDefault="00A10589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Close the “Main/Wash” valve first, </w:t>
      </w:r>
      <w:r w:rsidR="002F4A87">
        <w:rPr>
          <w:rFonts w:eastAsia="Times New Roman" w:cstheme="minorHAnsi"/>
        </w:rPr>
        <w:t>followed by the</w:t>
      </w:r>
      <w:r>
        <w:rPr>
          <w:rFonts w:eastAsia="Times New Roman" w:cstheme="minorHAnsi"/>
        </w:rPr>
        <w:t xml:space="preserve"> </w:t>
      </w:r>
      <w:r w:rsidR="006442D4">
        <w:rPr>
          <w:rFonts w:eastAsia="Times New Roman" w:cstheme="minorHAnsi"/>
        </w:rPr>
        <w:t xml:space="preserve">chamber </w:t>
      </w:r>
      <w:r>
        <w:rPr>
          <w:rFonts w:eastAsia="Times New Roman" w:cstheme="minorHAnsi"/>
        </w:rPr>
        <w:t>outlet stopcock</w:t>
      </w:r>
      <w:r w:rsidR="006442D4">
        <w:rPr>
          <w:rFonts w:eastAsia="Times New Roman" w:cstheme="minorHAnsi"/>
        </w:rPr>
        <w:t>.</w:t>
      </w:r>
    </w:p>
    <w:p w14:paraId="15E5900F" w14:textId="1B9CBB16" w:rsidR="00844B31" w:rsidRPr="00844B31" w:rsidRDefault="00844B31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 w:rsidRPr="00867BB1">
        <w:rPr>
          <w:rFonts w:eastAsia="Times New Roman" w:cstheme="minorHAnsi"/>
          <w:i/>
          <w:iCs/>
        </w:rPr>
        <w:t>Optional</w:t>
      </w:r>
      <w:r>
        <w:rPr>
          <w:rFonts w:eastAsia="Times New Roman" w:cstheme="minorHAnsi"/>
        </w:rPr>
        <w:t xml:space="preserve">: If other perfusion lines need to be filled, repeat steps </w:t>
      </w:r>
      <w:r>
        <w:rPr>
          <w:rFonts w:eastAsia="Times New Roman" w:cstheme="minorHAnsi"/>
          <w:i/>
          <w:iCs/>
        </w:rPr>
        <w:t>p</w:t>
      </w:r>
      <w:r w:rsidRPr="00392DDB">
        <w:rPr>
          <w:rFonts w:eastAsia="Times New Roman" w:cstheme="minorHAnsi"/>
          <w:i/>
          <w:iCs/>
        </w:rPr>
        <w:t>)</w:t>
      </w:r>
      <w:r>
        <w:rPr>
          <w:rFonts w:eastAsia="Times New Roman" w:cstheme="minorHAnsi"/>
        </w:rPr>
        <w:t xml:space="preserve"> through </w:t>
      </w:r>
      <w:r>
        <w:rPr>
          <w:rFonts w:eastAsia="Times New Roman" w:cstheme="minorHAnsi"/>
          <w:i/>
          <w:iCs/>
        </w:rPr>
        <w:t>r</w:t>
      </w:r>
      <w:r w:rsidRPr="00392DDB">
        <w:rPr>
          <w:rFonts w:eastAsia="Times New Roman" w:cstheme="minorHAnsi"/>
          <w:i/>
          <w:iCs/>
        </w:rPr>
        <w:t>)</w:t>
      </w:r>
      <w:r>
        <w:rPr>
          <w:rFonts w:eastAsia="Times New Roman" w:cstheme="minorHAnsi"/>
          <w:i/>
          <w:iCs/>
        </w:rPr>
        <w:t xml:space="preserve">. </w:t>
      </w:r>
      <w:r>
        <w:rPr>
          <w:rFonts w:eastAsia="Times New Roman" w:cstheme="minorHAnsi"/>
          <w:b/>
          <w:bCs/>
          <w:i/>
          <w:iCs/>
        </w:rPr>
        <w:t xml:space="preserve">Let the MOR-2 buffer </w:t>
      </w:r>
      <w:r w:rsidR="00BA617A">
        <w:rPr>
          <w:rFonts w:eastAsia="Times New Roman" w:cstheme="minorHAnsi"/>
          <w:b/>
          <w:bCs/>
          <w:i/>
          <w:iCs/>
        </w:rPr>
        <w:t>flow until the solution</w:t>
      </w:r>
      <w:r w:rsidRPr="0014373B">
        <w:rPr>
          <w:rFonts w:eastAsia="Times New Roman" w:cstheme="minorHAnsi"/>
          <w:b/>
          <w:bCs/>
          <w:i/>
          <w:iCs/>
        </w:rPr>
        <w:t xml:space="preserve"> </w:t>
      </w:r>
      <w:r>
        <w:rPr>
          <w:rFonts w:eastAsia="Times New Roman" w:cstheme="minorHAnsi"/>
          <w:b/>
          <w:bCs/>
          <w:i/>
          <w:iCs/>
        </w:rPr>
        <w:t>reaches</w:t>
      </w:r>
      <w:r w:rsidRPr="0014373B">
        <w:rPr>
          <w:rFonts w:eastAsia="Times New Roman" w:cstheme="minorHAnsi"/>
          <w:b/>
          <w:bCs/>
          <w:i/>
          <w:iCs/>
        </w:rPr>
        <w:t xml:space="preserve"> the </w:t>
      </w:r>
      <w:r>
        <w:rPr>
          <w:rFonts w:eastAsia="Times New Roman" w:cstheme="minorHAnsi"/>
          <w:b/>
          <w:bCs/>
          <w:i/>
          <w:iCs/>
        </w:rPr>
        <w:t xml:space="preserve">upper top of the syringe </w:t>
      </w:r>
      <w:proofErr w:type="spellStart"/>
      <w:r>
        <w:rPr>
          <w:rFonts w:eastAsia="Times New Roman" w:cstheme="minorHAnsi"/>
          <w:b/>
          <w:bCs/>
          <w:i/>
          <w:iCs/>
        </w:rPr>
        <w:t>luer</w:t>
      </w:r>
      <w:proofErr w:type="spellEnd"/>
      <w:r>
        <w:rPr>
          <w:rFonts w:eastAsia="Times New Roman" w:cstheme="minorHAnsi"/>
        </w:rPr>
        <w:t>.</w:t>
      </w:r>
    </w:p>
    <w:p w14:paraId="3C18C0CE" w14:textId="77777777" w:rsidR="001B3E7D" w:rsidRDefault="001B3E7D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Remove any air bubbles in the oocyte chamber using a 200 µL micropipette + tip.</w:t>
      </w:r>
    </w:p>
    <w:p w14:paraId="6A0E27C6" w14:textId="5CA8BF4C" w:rsidR="001B3E7D" w:rsidRDefault="001B3E7D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Check for </w:t>
      </w:r>
      <w:r w:rsidRPr="00350959">
        <w:rPr>
          <w:rFonts w:eastAsia="Times New Roman" w:cstheme="minorHAnsi"/>
        </w:rPr>
        <w:t>leaks</w:t>
      </w:r>
      <w:r>
        <w:rPr>
          <w:rFonts w:eastAsia="Times New Roman" w:cstheme="minorHAnsi"/>
        </w:rPr>
        <w:t xml:space="preserve"> or spills in the lines, manifold, and oocyte chamber. If leaks are found, verify the c-flex tube and line connections are not loose. Clean any spill.</w:t>
      </w:r>
    </w:p>
    <w:p w14:paraId="09A2DB25" w14:textId="3D1BE6C0" w:rsidR="00A3767D" w:rsidRPr="00F93203" w:rsidRDefault="00A3767D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Voltage </w:t>
      </w:r>
      <w:proofErr w:type="gramStart"/>
      <w:r>
        <w:rPr>
          <w:rFonts w:eastAsia="Times New Roman" w:cstheme="minorHAnsi"/>
        </w:rPr>
        <w:t>clamp</w:t>
      </w:r>
      <w:proofErr w:type="gramEnd"/>
      <w:r>
        <w:rPr>
          <w:rFonts w:eastAsia="Times New Roman" w:cstheme="minorHAnsi"/>
        </w:rPr>
        <w:t xml:space="preserve"> </w:t>
      </w:r>
      <w:r w:rsidR="002302B1">
        <w:rPr>
          <w:rFonts w:eastAsia="Times New Roman" w:cstheme="minorHAnsi"/>
        </w:rPr>
        <w:t xml:space="preserve">a </w:t>
      </w:r>
      <w:r>
        <w:rPr>
          <w:rFonts w:eastAsia="Times New Roman" w:cstheme="minorHAnsi"/>
        </w:rPr>
        <w:t>few oocytes to check if the oocytes are in good condition.</w:t>
      </w:r>
      <w:r w:rsidR="00AC2D57">
        <w:rPr>
          <w:rFonts w:eastAsia="Times New Roman" w:cstheme="minorHAnsi"/>
        </w:rPr>
        <w:t xml:space="preserve"> </w:t>
      </w:r>
      <w:r w:rsidR="002302B1">
        <w:rPr>
          <w:rFonts w:eastAsia="Times New Roman" w:cstheme="minorHAnsi"/>
        </w:rPr>
        <w:t>Then, f</w:t>
      </w:r>
      <w:r w:rsidR="00AC2D57">
        <w:rPr>
          <w:rFonts w:eastAsia="Times New Roman" w:cstheme="minorHAnsi"/>
        </w:rPr>
        <w:t>ollow the instruction</w:t>
      </w:r>
      <w:r w:rsidR="00796CC1">
        <w:rPr>
          <w:rFonts w:eastAsia="Times New Roman" w:cstheme="minorHAnsi"/>
        </w:rPr>
        <w:t>s</w:t>
      </w:r>
      <w:r w:rsidR="00AC2D57">
        <w:rPr>
          <w:rFonts w:eastAsia="Times New Roman" w:cstheme="minorHAnsi"/>
        </w:rPr>
        <w:t xml:space="preserve"> </w:t>
      </w:r>
      <w:r w:rsidR="00F93203">
        <w:rPr>
          <w:rFonts w:eastAsia="Times New Roman" w:cstheme="minorHAnsi"/>
        </w:rPr>
        <w:t xml:space="preserve">in the </w:t>
      </w:r>
      <w:r w:rsidR="00F93203" w:rsidRPr="00F93203">
        <w:rPr>
          <w:rFonts w:eastAsia="Times New Roman" w:cstheme="minorHAnsi"/>
          <w:i/>
          <w:iCs/>
          <w:u w:val="single"/>
        </w:rPr>
        <w:t xml:space="preserve">Assembling the </w:t>
      </w:r>
      <w:r w:rsidR="00F93203">
        <w:rPr>
          <w:rFonts w:eastAsia="Times New Roman" w:cstheme="minorHAnsi"/>
          <w:i/>
          <w:iCs/>
          <w:u w:val="single"/>
        </w:rPr>
        <w:t>E</w:t>
      </w:r>
      <w:r w:rsidR="00F93203" w:rsidRPr="00F93203">
        <w:rPr>
          <w:rFonts w:eastAsia="Times New Roman" w:cstheme="minorHAnsi"/>
          <w:i/>
          <w:iCs/>
          <w:u w:val="single"/>
        </w:rPr>
        <w:t>lectrodes</w:t>
      </w:r>
      <w:r w:rsidR="00F93203" w:rsidRPr="00F93203">
        <w:rPr>
          <w:rFonts w:eastAsia="Times New Roman" w:cstheme="minorHAnsi"/>
        </w:rPr>
        <w:t xml:space="preserve"> </w:t>
      </w:r>
      <w:r w:rsidR="00F93203">
        <w:rPr>
          <w:rFonts w:eastAsia="Times New Roman" w:cstheme="minorHAnsi"/>
        </w:rPr>
        <w:t xml:space="preserve">and </w:t>
      </w:r>
      <w:r w:rsidR="00796CC1" w:rsidRPr="00A02573">
        <w:rPr>
          <w:rFonts w:eastAsia="Times New Roman" w:cstheme="minorHAnsi"/>
          <w:i/>
          <w:iCs/>
          <w:u w:val="single"/>
        </w:rPr>
        <w:t>Voltage Clamping Procedure</w:t>
      </w:r>
      <w:r w:rsidR="00796CC1">
        <w:rPr>
          <w:rFonts w:eastAsia="Times New Roman" w:cstheme="minorHAnsi"/>
        </w:rPr>
        <w:t xml:space="preserve"> sections.</w:t>
      </w:r>
    </w:p>
    <w:p w14:paraId="48C91C9D" w14:textId="6F21ECB2" w:rsidR="009D3D75" w:rsidRDefault="00867BB1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 w:rsidRPr="003F0A06">
        <w:rPr>
          <w:rFonts w:eastAsia="Times New Roman" w:cstheme="minorHAnsi"/>
          <w:i/>
          <w:iCs/>
        </w:rPr>
        <w:t>Optional</w:t>
      </w:r>
      <w:r>
        <w:rPr>
          <w:rFonts w:eastAsia="Times New Roman" w:cstheme="minorHAnsi"/>
        </w:rPr>
        <w:t xml:space="preserve">: </w:t>
      </w:r>
      <w:r w:rsidR="00F44E8F">
        <w:rPr>
          <w:rFonts w:eastAsia="Times New Roman" w:cstheme="minorHAnsi"/>
        </w:rPr>
        <w:t>Fill each perfusion syringe with its</w:t>
      </w:r>
      <w:r w:rsidR="003C15FB">
        <w:rPr>
          <w:rFonts w:eastAsia="Times New Roman" w:cstheme="minorHAnsi"/>
        </w:rPr>
        <w:t xml:space="preserve"> respective solution</w:t>
      </w:r>
      <w:r w:rsidR="003F0A06">
        <w:rPr>
          <w:rFonts w:eastAsia="Times New Roman" w:cstheme="minorHAnsi"/>
        </w:rPr>
        <w:t xml:space="preserve"> to the </w:t>
      </w:r>
      <w:r w:rsidR="00862EA0">
        <w:rPr>
          <w:rFonts w:eastAsia="Times New Roman" w:cstheme="minorHAnsi"/>
        </w:rPr>
        <w:t>50- or 60-mL</w:t>
      </w:r>
      <w:r w:rsidR="00414EC0">
        <w:rPr>
          <w:rFonts w:eastAsia="Times New Roman" w:cstheme="minorHAnsi"/>
        </w:rPr>
        <w:t xml:space="preserve"> mark.</w:t>
      </w:r>
      <w:r w:rsidR="00BC2A95">
        <w:rPr>
          <w:rFonts w:eastAsia="Times New Roman" w:cstheme="minorHAnsi"/>
        </w:rPr>
        <w:t xml:space="preserve"> Open the pinch valve </w:t>
      </w:r>
      <w:r w:rsidR="008E34BF">
        <w:rPr>
          <w:rFonts w:eastAsia="Times New Roman" w:cstheme="minorHAnsi"/>
        </w:rPr>
        <w:t xml:space="preserve">and the </w:t>
      </w:r>
      <w:r w:rsidR="004B55F8">
        <w:rPr>
          <w:rFonts w:eastAsia="Times New Roman" w:cstheme="minorHAnsi"/>
        </w:rPr>
        <w:t xml:space="preserve">chamber </w:t>
      </w:r>
      <w:r w:rsidR="00180DCB">
        <w:rPr>
          <w:rFonts w:eastAsia="Times New Roman" w:cstheme="minorHAnsi"/>
        </w:rPr>
        <w:t>outlet stopcock</w:t>
      </w:r>
      <w:r w:rsidR="006A0317">
        <w:rPr>
          <w:rFonts w:eastAsia="Times New Roman" w:cstheme="minorHAnsi"/>
        </w:rPr>
        <w:t xml:space="preserve"> </w:t>
      </w:r>
      <w:proofErr w:type="gramStart"/>
      <w:r w:rsidR="006A0317">
        <w:rPr>
          <w:rFonts w:eastAsia="Times New Roman" w:cstheme="minorHAnsi"/>
        </w:rPr>
        <w:t>simultaneously,</w:t>
      </w:r>
      <w:r w:rsidR="00180DCB">
        <w:rPr>
          <w:rFonts w:eastAsia="Times New Roman" w:cstheme="minorHAnsi"/>
        </w:rPr>
        <w:t xml:space="preserve"> and</w:t>
      </w:r>
      <w:proofErr w:type="gramEnd"/>
      <w:r w:rsidR="00180DCB">
        <w:rPr>
          <w:rFonts w:eastAsia="Times New Roman" w:cstheme="minorHAnsi"/>
        </w:rPr>
        <w:t xml:space="preserve"> let </w:t>
      </w:r>
      <w:r w:rsidR="00862EA0">
        <w:rPr>
          <w:rFonts w:eastAsia="Times New Roman" w:cstheme="minorHAnsi"/>
        </w:rPr>
        <w:t xml:space="preserve">the solution flow for </w:t>
      </w:r>
      <w:r w:rsidR="00E90383">
        <w:rPr>
          <w:rFonts w:ascii="Arial" w:eastAsia="Times New Roman" w:hAnsi="Arial" w:cs="Arial"/>
        </w:rPr>
        <w:t>~</w:t>
      </w:r>
      <w:r w:rsidR="00E90383">
        <w:rPr>
          <w:rFonts w:eastAsia="Times New Roman" w:cstheme="minorHAnsi"/>
        </w:rPr>
        <w:t>5 mL</w:t>
      </w:r>
      <w:r w:rsidR="005D1D0C">
        <w:rPr>
          <w:rFonts w:eastAsia="Times New Roman" w:cstheme="minorHAnsi"/>
        </w:rPr>
        <w:t xml:space="preserve"> before closing the valve and the outlet stopcock</w:t>
      </w:r>
      <w:r w:rsidR="00E90383">
        <w:rPr>
          <w:rFonts w:eastAsia="Times New Roman" w:cstheme="minorHAnsi"/>
        </w:rPr>
        <w:t>.</w:t>
      </w:r>
      <w:r w:rsidR="00213224">
        <w:rPr>
          <w:rFonts w:eastAsia="Times New Roman" w:cstheme="minorHAnsi"/>
        </w:rPr>
        <w:t xml:space="preserve"> </w:t>
      </w:r>
      <w:r w:rsidR="001A6ED8">
        <w:rPr>
          <w:rFonts w:eastAsia="Times New Roman" w:cstheme="minorHAnsi"/>
        </w:rPr>
        <w:t>Lastly, w</w:t>
      </w:r>
      <w:r w:rsidR="00213224">
        <w:rPr>
          <w:rFonts w:eastAsia="Times New Roman" w:cstheme="minorHAnsi"/>
        </w:rPr>
        <w:t xml:space="preserve">ash any </w:t>
      </w:r>
      <w:r w:rsidR="001A6ED8">
        <w:rPr>
          <w:rFonts w:eastAsia="Times New Roman" w:cstheme="minorHAnsi"/>
        </w:rPr>
        <w:t xml:space="preserve">remaining solution from the oocyte chamber </w:t>
      </w:r>
      <w:r w:rsidR="000A59D5">
        <w:rPr>
          <w:rFonts w:eastAsia="Times New Roman" w:cstheme="minorHAnsi"/>
        </w:rPr>
        <w:t xml:space="preserve">by perfusing </w:t>
      </w:r>
      <w:r w:rsidR="000A59D5">
        <w:rPr>
          <w:rFonts w:ascii="Arial" w:eastAsia="Times New Roman" w:hAnsi="Arial" w:cs="Arial"/>
        </w:rPr>
        <w:t>~</w:t>
      </w:r>
      <w:r w:rsidR="000A59D5">
        <w:rPr>
          <w:rFonts w:eastAsia="Times New Roman" w:cstheme="minorHAnsi"/>
        </w:rPr>
        <w:t xml:space="preserve">5 mL of the “Main/Wash” </w:t>
      </w:r>
      <w:r w:rsidR="008974A3">
        <w:rPr>
          <w:rFonts w:eastAsia="Times New Roman" w:cstheme="minorHAnsi"/>
        </w:rPr>
        <w:t>perfusion line.</w:t>
      </w:r>
    </w:p>
    <w:p w14:paraId="005FC2A9" w14:textId="4620F01F" w:rsidR="00804213" w:rsidRDefault="00404EAF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Chec</w:t>
      </w:r>
      <w:r w:rsidR="00D70AC1">
        <w:rPr>
          <w:rFonts w:eastAsia="Times New Roman" w:cstheme="minorHAnsi"/>
        </w:rPr>
        <w:t xml:space="preserve">k </w:t>
      </w:r>
      <w:r w:rsidR="00E22CEF">
        <w:rPr>
          <w:rFonts w:eastAsia="Times New Roman" w:cstheme="minorHAnsi"/>
        </w:rPr>
        <w:t>for</w:t>
      </w:r>
      <w:r w:rsidR="00D70AC1">
        <w:rPr>
          <w:rFonts w:eastAsia="Times New Roman" w:cstheme="minorHAnsi"/>
        </w:rPr>
        <w:t xml:space="preserve"> </w:t>
      </w:r>
      <w:r w:rsidR="00CE607A" w:rsidRPr="00350959">
        <w:rPr>
          <w:rFonts w:eastAsia="Times New Roman" w:cstheme="minorHAnsi"/>
        </w:rPr>
        <w:t>leaks</w:t>
      </w:r>
      <w:r w:rsidR="00D75384">
        <w:rPr>
          <w:rFonts w:eastAsia="Times New Roman" w:cstheme="minorHAnsi"/>
        </w:rPr>
        <w:t xml:space="preserve"> </w:t>
      </w:r>
      <w:r w:rsidR="0042228C">
        <w:rPr>
          <w:rFonts w:eastAsia="Times New Roman" w:cstheme="minorHAnsi"/>
        </w:rPr>
        <w:t xml:space="preserve">or spills </w:t>
      </w:r>
      <w:r w:rsidR="003116E2">
        <w:rPr>
          <w:rFonts w:eastAsia="Times New Roman" w:cstheme="minorHAnsi"/>
        </w:rPr>
        <w:t xml:space="preserve">in the </w:t>
      </w:r>
      <w:r w:rsidR="0055105C">
        <w:rPr>
          <w:rFonts w:eastAsia="Times New Roman" w:cstheme="minorHAnsi"/>
        </w:rPr>
        <w:t xml:space="preserve">lines, </w:t>
      </w:r>
      <w:r w:rsidR="003116E2">
        <w:rPr>
          <w:rFonts w:eastAsia="Times New Roman" w:cstheme="minorHAnsi"/>
        </w:rPr>
        <w:t>manifold</w:t>
      </w:r>
      <w:r w:rsidR="0055105C">
        <w:rPr>
          <w:rFonts w:eastAsia="Times New Roman" w:cstheme="minorHAnsi"/>
        </w:rPr>
        <w:t>,</w:t>
      </w:r>
      <w:r w:rsidR="003116E2">
        <w:rPr>
          <w:rFonts w:eastAsia="Times New Roman" w:cstheme="minorHAnsi"/>
        </w:rPr>
        <w:t xml:space="preserve"> and </w:t>
      </w:r>
      <w:r w:rsidR="0042228C">
        <w:rPr>
          <w:rFonts w:eastAsia="Times New Roman" w:cstheme="minorHAnsi"/>
        </w:rPr>
        <w:t xml:space="preserve">oocyte chamber. </w:t>
      </w:r>
      <w:r w:rsidR="00E255F7">
        <w:rPr>
          <w:rFonts w:eastAsia="Times New Roman" w:cstheme="minorHAnsi"/>
        </w:rPr>
        <w:t xml:space="preserve">If leaks are found, verify </w:t>
      </w:r>
      <w:r w:rsidR="00F831D9">
        <w:rPr>
          <w:rFonts w:eastAsia="Times New Roman" w:cstheme="minorHAnsi"/>
        </w:rPr>
        <w:t xml:space="preserve">the c-flex tube and </w:t>
      </w:r>
      <w:r w:rsidR="00682DA0">
        <w:rPr>
          <w:rFonts w:eastAsia="Times New Roman" w:cstheme="minorHAnsi"/>
        </w:rPr>
        <w:t>line connect</w:t>
      </w:r>
      <w:r w:rsidR="0055105C">
        <w:rPr>
          <w:rFonts w:eastAsia="Times New Roman" w:cstheme="minorHAnsi"/>
        </w:rPr>
        <w:t xml:space="preserve">ions </w:t>
      </w:r>
      <w:r w:rsidR="00532722">
        <w:rPr>
          <w:rFonts w:eastAsia="Times New Roman" w:cstheme="minorHAnsi"/>
        </w:rPr>
        <w:t xml:space="preserve">are </w:t>
      </w:r>
      <w:r w:rsidR="00BA3A37">
        <w:rPr>
          <w:rFonts w:eastAsia="Times New Roman" w:cstheme="minorHAnsi"/>
        </w:rPr>
        <w:t>not loose</w:t>
      </w:r>
      <w:r w:rsidR="00532722">
        <w:rPr>
          <w:rFonts w:eastAsia="Times New Roman" w:cstheme="minorHAnsi"/>
        </w:rPr>
        <w:t>. Clean any spill found.</w:t>
      </w:r>
    </w:p>
    <w:p w14:paraId="7B01FB12" w14:textId="0465BA61" w:rsidR="007F439A" w:rsidRPr="00350959" w:rsidRDefault="00A65447" w:rsidP="00673C85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Set the </w:t>
      </w:r>
      <w:r w:rsidRPr="00F92D2E">
        <w:rPr>
          <w:rFonts w:eastAsia="Times New Roman" w:cstheme="minorHAnsi"/>
          <w:i/>
          <w:iCs/>
        </w:rPr>
        <w:t>Operation Mode</w:t>
      </w:r>
      <w:r>
        <w:rPr>
          <w:rFonts w:eastAsia="Times New Roman" w:cstheme="minorHAnsi"/>
        </w:rPr>
        <w:t xml:space="preserve"> of the perfusion system control unit to ANALOG and close </w:t>
      </w:r>
      <w:r w:rsidR="00FD2751">
        <w:rPr>
          <w:rFonts w:eastAsia="Times New Roman" w:cstheme="minorHAnsi"/>
        </w:rPr>
        <w:t>the stopcock</w:t>
      </w:r>
      <w:r w:rsidR="00FD0EB2">
        <w:rPr>
          <w:rFonts w:eastAsia="Times New Roman" w:cstheme="minorHAnsi"/>
        </w:rPr>
        <w:t>s</w:t>
      </w:r>
      <w:r w:rsidR="00FD2751">
        <w:rPr>
          <w:rFonts w:eastAsia="Times New Roman" w:cstheme="minorHAnsi"/>
        </w:rPr>
        <w:t xml:space="preserve"> of </w:t>
      </w:r>
      <w:r>
        <w:rPr>
          <w:rFonts w:eastAsia="Times New Roman" w:cstheme="minorHAnsi"/>
        </w:rPr>
        <w:t xml:space="preserve">any </w:t>
      </w:r>
      <w:r w:rsidR="00A00573">
        <w:rPr>
          <w:rFonts w:eastAsia="Times New Roman" w:cstheme="minorHAnsi"/>
        </w:rPr>
        <w:t xml:space="preserve">perfusion line with an open </w:t>
      </w:r>
      <w:r>
        <w:rPr>
          <w:rFonts w:eastAsia="Times New Roman" w:cstheme="minorHAnsi"/>
        </w:rPr>
        <w:t>pinch valve</w:t>
      </w:r>
      <w:r w:rsidR="00FD2751">
        <w:rPr>
          <w:rFonts w:eastAsia="Times New Roman" w:cstheme="minorHAnsi"/>
        </w:rPr>
        <w:t>.</w:t>
      </w:r>
    </w:p>
    <w:p w14:paraId="263DBAF2" w14:textId="01DF21A9" w:rsidR="007E745D" w:rsidRPr="00BB4245" w:rsidRDefault="007E745D" w:rsidP="005C6D60">
      <w:pPr>
        <w:widowControl w:val="0"/>
        <w:spacing w:before="120" w:after="60" w:line="240" w:lineRule="auto"/>
        <w:ind w:left="360"/>
        <w:rPr>
          <w:rFonts w:eastAsia="Times New Roman" w:cstheme="minorHAnsi"/>
        </w:rPr>
      </w:pPr>
      <w:r w:rsidRPr="00BB4245">
        <w:rPr>
          <w:rFonts w:eastAsia="Times New Roman" w:cstheme="minorHAnsi"/>
          <w:i/>
          <w:iCs/>
          <w:u w:val="single"/>
        </w:rPr>
        <w:t xml:space="preserve">Assembling the </w:t>
      </w:r>
      <w:r w:rsidR="00F93203">
        <w:rPr>
          <w:rFonts w:eastAsia="Times New Roman" w:cstheme="minorHAnsi"/>
          <w:i/>
          <w:iCs/>
          <w:u w:val="single"/>
        </w:rPr>
        <w:t>E</w:t>
      </w:r>
      <w:r w:rsidRPr="00BB4245">
        <w:rPr>
          <w:rFonts w:eastAsia="Times New Roman" w:cstheme="minorHAnsi"/>
          <w:i/>
          <w:iCs/>
          <w:u w:val="single"/>
        </w:rPr>
        <w:t>lectrodes</w:t>
      </w:r>
      <w:r w:rsidR="00BB4245">
        <w:rPr>
          <w:rFonts w:eastAsia="Times New Roman" w:cstheme="minorHAnsi"/>
        </w:rPr>
        <w:t>:</w:t>
      </w:r>
    </w:p>
    <w:p w14:paraId="02A81961" w14:textId="5E84A225" w:rsidR="00820F02" w:rsidRDefault="00597F9D" w:rsidP="005C6D60">
      <w:pPr>
        <w:pStyle w:val="ListParagraph"/>
        <w:widowControl w:val="0"/>
        <w:numPr>
          <w:ilvl w:val="0"/>
          <w:numId w:val="16"/>
        </w:numPr>
        <w:spacing w:after="0" w:line="240" w:lineRule="auto"/>
        <w:ind w:left="81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If the electrode holders </w:t>
      </w:r>
      <w:r w:rsidR="00A06B6D">
        <w:rPr>
          <w:rFonts w:eastAsia="Times New Roman" w:cstheme="minorHAnsi"/>
        </w:rPr>
        <w:t>are not assembled</w:t>
      </w:r>
      <w:r>
        <w:rPr>
          <w:rFonts w:eastAsia="Times New Roman" w:cstheme="minorHAnsi"/>
        </w:rPr>
        <w:t xml:space="preserve"> with the amplifier’s headstage</w:t>
      </w:r>
      <w:r w:rsidR="004F10F4">
        <w:rPr>
          <w:rFonts w:eastAsia="Times New Roman" w:cstheme="minorHAnsi"/>
        </w:rPr>
        <w:t>s</w:t>
      </w:r>
      <w:r>
        <w:rPr>
          <w:rFonts w:eastAsia="Times New Roman" w:cstheme="minorHAnsi"/>
        </w:rPr>
        <w:t>, i</w:t>
      </w:r>
      <w:r w:rsidR="00820F02">
        <w:rPr>
          <w:rFonts w:eastAsia="Times New Roman" w:cstheme="minorHAnsi"/>
        </w:rPr>
        <w:t xml:space="preserve">nsert </w:t>
      </w:r>
      <w:r w:rsidR="00A06B6D">
        <w:rPr>
          <w:rFonts w:eastAsia="Times New Roman" w:cstheme="minorHAnsi"/>
        </w:rPr>
        <w:t>them</w:t>
      </w:r>
      <w:r w:rsidR="004F10F4">
        <w:rPr>
          <w:rFonts w:eastAsia="Times New Roman" w:cstheme="minorHAnsi"/>
        </w:rPr>
        <w:t xml:space="preserve">. </w:t>
      </w:r>
      <w:r w:rsidR="00EF5629" w:rsidRPr="00602A7C">
        <w:rPr>
          <w:rFonts w:eastAsia="Times New Roman" w:cstheme="minorHAnsi"/>
          <w:b/>
          <w:bCs/>
          <w:i/>
          <w:iCs/>
        </w:rPr>
        <w:t xml:space="preserve">Be sure the </w:t>
      </w:r>
      <w:r w:rsidR="00602A7C" w:rsidRPr="00602A7C">
        <w:rPr>
          <w:rFonts w:eastAsia="Times New Roman" w:cstheme="minorHAnsi"/>
          <w:b/>
          <w:bCs/>
          <w:i/>
          <w:iCs/>
        </w:rPr>
        <w:t>gold pin in the electrode holder is the right size</w:t>
      </w:r>
      <w:r w:rsidR="00820F02">
        <w:rPr>
          <w:rFonts w:eastAsia="Times New Roman" w:cstheme="minorHAnsi"/>
        </w:rPr>
        <w:t>.</w:t>
      </w:r>
    </w:p>
    <w:p w14:paraId="4B347554" w14:textId="12D3EBA9" w:rsidR="00DE216B" w:rsidRPr="00DE216B" w:rsidRDefault="00DE216B" w:rsidP="005C6D60">
      <w:pPr>
        <w:pStyle w:val="ListParagraph"/>
        <w:widowControl w:val="0"/>
        <w:numPr>
          <w:ilvl w:val="0"/>
          <w:numId w:val="16"/>
        </w:numPr>
        <w:spacing w:after="0" w:line="240" w:lineRule="auto"/>
        <w:ind w:left="810"/>
        <w:contextualSpacing w:val="0"/>
        <w:rPr>
          <w:rFonts w:eastAsia="Times New Roman" w:cstheme="minorHAnsi"/>
        </w:rPr>
      </w:pPr>
      <w:r w:rsidRPr="00DE216B">
        <w:rPr>
          <w:rFonts w:eastAsia="Times New Roman" w:cstheme="minorHAnsi"/>
        </w:rPr>
        <w:t xml:space="preserve">See </w:t>
      </w:r>
      <w:r w:rsidRPr="00DE76FB">
        <w:rPr>
          <w:rFonts w:eastAsia="Times New Roman" w:cstheme="minorHAnsi"/>
          <w:i/>
          <w:iCs/>
        </w:rPr>
        <w:t xml:space="preserve">Appendix </w:t>
      </w:r>
      <w:r w:rsidR="00E37E0D">
        <w:rPr>
          <w:rFonts w:eastAsia="Times New Roman" w:cstheme="minorHAnsi"/>
          <w:i/>
          <w:iCs/>
        </w:rPr>
        <w:t>C</w:t>
      </w:r>
      <w:r w:rsidRPr="00DE216B">
        <w:rPr>
          <w:rFonts w:eastAsia="Times New Roman" w:cstheme="minorHAnsi"/>
        </w:rPr>
        <w:t xml:space="preserve"> to select the appropriate parameters (or protocol) for producing </w:t>
      </w:r>
      <w:r w:rsidR="00EA6797">
        <w:rPr>
          <w:rFonts w:eastAsia="Times New Roman" w:cstheme="minorHAnsi"/>
        </w:rPr>
        <w:t>glass electrodes</w:t>
      </w:r>
      <w:r w:rsidRPr="00DE216B">
        <w:rPr>
          <w:rFonts w:eastAsia="Times New Roman" w:cstheme="minorHAnsi"/>
        </w:rPr>
        <w:t xml:space="preserve"> using a capillary </w:t>
      </w:r>
      <w:r w:rsidR="002B5499">
        <w:rPr>
          <w:rFonts w:eastAsia="Times New Roman" w:cstheme="minorHAnsi"/>
        </w:rPr>
        <w:t xml:space="preserve">glass </w:t>
      </w:r>
      <w:r w:rsidRPr="00DE216B">
        <w:rPr>
          <w:rFonts w:eastAsia="Times New Roman" w:cstheme="minorHAnsi"/>
        </w:rPr>
        <w:t>tube puller.</w:t>
      </w:r>
    </w:p>
    <w:p w14:paraId="621FE580" w14:textId="2D8E0211" w:rsidR="007E745D" w:rsidRPr="006D5290" w:rsidRDefault="00DE216B" w:rsidP="005C6D60">
      <w:pPr>
        <w:pStyle w:val="ListParagraph"/>
        <w:widowControl w:val="0"/>
        <w:numPr>
          <w:ilvl w:val="0"/>
          <w:numId w:val="16"/>
        </w:numPr>
        <w:spacing w:after="0" w:line="240" w:lineRule="auto"/>
        <w:ind w:left="810"/>
        <w:contextualSpacing w:val="0"/>
        <w:rPr>
          <w:rFonts w:eastAsia="Times New Roman" w:cstheme="minorHAnsi"/>
        </w:rPr>
      </w:pPr>
      <w:r w:rsidRPr="00DE216B">
        <w:rPr>
          <w:rFonts w:eastAsia="Times New Roman" w:cstheme="minorHAnsi"/>
        </w:rPr>
        <w:t xml:space="preserve">Place the capillary glass tube symmetrically around the heating element of the puller and begin the pulling process. Once the glass breaks, </w:t>
      </w:r>
      <w:r w:rsidR="00840514">
        <w:rPr>
          <w:rFonts w:eastAsia="Times New Roman" w:cstheme="minorHAnsi"/>
        </w:rPr>
        <w:t xml:space="preserve">carefully </w:t>
      </w:r>
      <w:r w:rsidR="005D2600">
        <w:rPr>
          <w:rFonts w:eastAsia="Times New Roman" w:cstheme="minorHAnsi"/>
        </w:rPr>
        <w:t>place</w:t>
      </w:r>
      <w:r w:rsidRPr="00DE216B">
        <w:rPr>
          <w:rFonts w:eastAsia="Times New Roman" w:cstheme="minorHAnsi"/>
        </w:rPr>
        <w:t xml:space="preserve"> each </w:t>
      </w:r>
      <w:r w:rsidR="00D24DA5">
        <w:rPr>
          <w:rFonts w:eastAsia="Times New Roman" w:cstheme="minorHAnsi"/>
        </w:rPr>
        <w:t xml:space="preserve">glass electrode </w:t>
      </w:r>
      <w:r w:rsidR="00A06692">
        <w:rPr>
          <w:rFonts w:eastAsia="Times New Roman" w:cstheme="minorHAnsi"/>
        </w:rPr>
        <w:t>in</w:t>
      </w:r>
      <w:r w:rsidRPr="00DE216B">
        <w:rPr>
          <w:rFonts w:eastAsia="Times New Roman" w:cstheme="minorHAnsi"/>
        </w:rPr>
        <w:t xml:space="preserve"> the </w:t>
      </w:r>
      <w:r w:rsidR="00C90C06">
        <w:rPr>
          <w:rFonts w:eastAsia="Times New Roman" w:cstheme="minorHAnsi"/>
        </w:rPr>
        <w:t xml:space="preserve">glass electrode storage vessel. </w:t>
      </w:r>
      <w:r w:rsidR="005D2600">
        <w:rPr>
          <w:rFonts w:eastAsia="Times New Roman" w:cstheme="minorHAnsi"/>
        </w:rPr>
        <w:t>Alternatively, you can</w:t>
      </w:r>
      <w:r w:rsidR="00840514">
        <w:rPr>
          <w:rFonts w:eastAsia="Times New Roman" w:cstheme="minorHAnsi"/>
        </w:rPr>
        <w:t xml:space="preserve"> </w:t>
      </w:r>
      <w:r w:rsidR="005D2600">
        <w:rPr>
          <w:rFonts w:eastAsia="Times New Roman" w:cstheme="minorHAnsi"/>
        </w:rPr>
        <w:t>place</w:t>
      </w:r>
      <w:r w:rsidR="00840514">
        <w:rPr>
          <w:rFonts w:eastAsia="Times New Roman" w:cstheme="minorHAnsi"/>
        </w:rPr>
        <w:t xml:space="preserve"> the glass electrodes in a </w:t>
      </w:r>
      <w:r w:rsidRPr="00DE216B">
        <w:rPr>
          <w:rFonts w:eastAsia="Times New Roman" w:cstheme="minorHAnsi"/>
        </w:rPr>
        <w:t>petri dish containing a clay bump in the middle.</w:t>
      </w:r>
      <w:r w:rsidR="00BE648E">
        <w:rPr>
          <w:rFonts w:eastAsia="Times New Roman" w:cstheme="minorHAnsi"/>
        </w:rPr>
        <w:t xml:space="preserve"> </w:t>
      </w:r>
      <w:r w:rsidR="00404B54" w:rsidRPr="000740D1">
        <w:rPr>
          <w:rFonts w:eastAsia="Times New Roman" w:cstheme="minorHAnsi"/>
          <w:b/>
          <w:bCs/>
          <w:i/>
          <w:iCs/>
        </w:rPr>
        <w:t xml:space="preserve">Pull no more than </w:t>
      </w:r>
      <w:r w:rsidR="001E6F90">
        <w:rPr>
          <w:rFonts w:eastAsia="Times New Roman" w:cstheme="minorHAnsi"/>
          <w:b/>
          <w:bCs/>
          <w:i/>
          <w:iCs/>
        </w:rPr>
        <w:t>three</w:t>
      </w:r>
      <w:r w:rsidR="00404B54" w:rsidRPr="000740D1">
        <w:rPr>
          <w:rFonts w:eastAsia="Times New Roman" w:cstheme="minorHAnsi"/>
          <w:b/>
          <w:bCs/>
          <w:i/>
          <w:iCs/>
        </w:rPr>
        <w:t xml:space="preserve"> capillary tubes </w:t>
      </w:r>
      <w:r w:rsidR="00686B62">
        <w:rPr>
          <w:rFonts w:eastAsia="Times New Roman" w:cstheme="minorHAnsi"/>
          <w:b/>
          <w:bCs/>
          <w:i/>
          <w:iCs/>
        </w:rPr>
        <w:t>conse</w:t>
      </w:r>
      <w:r w:rsidR="007A51B5">
        <w:rPr>
          <w:rFonts w:eastAsia="Times New Roman" w:cstheme="minorHAnsi"/>
          <w:b/>
          <w:bCs/>
          <w:i/>
          <w:iCs/>
        </w:rPr>
        <w:t>c</w:t>
      </w:r>
      <w:r w:rsidR="00686B62">
        <w:rPr>
          <w:rFonts w:eastAsia="Times New Roman" w:cstheme="minorHAnsi"/>
          <w:b/>
          <w:bCs/>
          <w:i/>
          <w:iCs/>
        </w:rPr>
        <w:t>utively</w:t>
      </w:r>
      <w:r w:rsidR="00404B54" w:rsidRPr="000740D1">
        <w:rPr>
          <w:rFonts w:eastAsia="Times New Roman" w:cstheme="minorHAnsi"/>
          <w:b/>
          <w:bCs/>
          <w:i/>
          <w:iCs/>
        </w:rPr>
        <w:t xml:space="preserve"> to avoid variance in the </w:t>
      </w:r>
      <w:r w:rsidR="000740D1" w:rsidRPr="000740D1">
        <w:rPr>
          <w:rFonts w:eastAsia="Times New Roman" w:cstheme="minorHAnsi"/>
          <w:b/>
          <w:bCs/>
          <w:i/>
          <w:iCs/>
        </w:rPr>
        <w:t>glass electrode shape and tip dimension</w:t>
      </w:r>
      <w:r w:rsidR="000740D1">
        <w:rPr>
          <w:rFonts w:eastAsia="Times New Roman" w:cstheme="minorHAnsi"/>
        </w:rPr>
        <w:t>.</w:t>
      </w:r>
    </w:p>
    <w:p w14:paraId="0CD361A1" w14:textId="26668718" w:rsidR="00D10A1F" w:rsidRDefault="007E745D" w:rsidP="005C6D60">
      <w:pPr>
        <w:pStyle w:val="ListParagraph"/>
        <w:widowControl w:val="0"/>
        <w:numPr>
          <w:ilvl w:val="0"/>
          <w:numId w:val="16"/>
        </w:numPr>
        <w:spacing w:after="0" w:line="240" w:lineRule="auto"/>
        <w:ind w:left="81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Take a </w:t>
      </w:r>
      <w:r w:rsidR="000740D1">
        <w:rPr>
          <w:rFonts w:eastAsia="Times New Roman" w:cstheme="minorHAnsi"/>
        </w:rPr>
        <w:t xml:space="preserve">glass electrode </w:t>
      </w:r>
      <w:r w:rsidRPr="006D5290">
        <w:rPr>
          <w:rFonts w:eastAsia="Times New Roman" w:cstheme="minorHAnsi"/>
        </w:rPr>
        <w:t>and fill it with 3</w:t>
      </w:r>
      <w:r w:rsidR="00191F79">
        <w:rPr>
          <w:rFonts w:eastAsia="Times New Roman" w:cstheme="minorHAnsi"/>
        </w:rPr>
        <w:t xml:space="preserve"> </w:t>
      </w:r>
      <w:r w:rsidRPr="006D5290">
        <w:rPr>
          <w:rFonts w:eastAsia="Times New Roman" w:cstheme="minorHAnsi"/>
        </w:rPr>
        <w:t xml:space="preserve">M </w:t>
      </w:r>
      <w:r w:rsidR="007E181E">
        <w:rPr>
          <w:rFonts w:eastAsia="Times New Roman" w:cstheme="minorHAnsi"/>
        </w:rPr>
        <w:t xml:space="preserve">KCl solution </w:t>
      </w:r>
      <w:r w:rsidRPr="006D5290">
        <w:rPr>
          <w:rFonts w:eastAsia="Times New Roman" w:cstheme="minorHAnsi"/>
        </w:rPr>
        <w:t>with a syringe</w:t>
      </w:r>
      <w:r w:rsidR="0045626C">
        <w:rPr>
          <w:rFonts w:eastAsia="Times New Roman" w:cstheme="minorHAnsi"/>
        </w:rPr>
        <w:t xml:space="preserve"> </w:t>
      </w:r>
      <w:r w:rsidR="0045626C" w:rsidRPr="006D5290">
        <w:rPr>
          <w:rFonts w:eastAsia="Times New Roman" w:cstheme="minorHAnsi"/>
        </w:rPr>
        <w:t xml:space="preserve">with </w:t>
      </w:r>
      <w:r w:rsidR="007533AF">
        <w:rPr>
          <w:rFonts w:eastAsia="Times New Roman" w:cstheme="minorHAnsi"/>
        </w:rPr>
        <w:t>the</w:t>
      </w:r>
      <w:r w:rsidR="0045626C" w:rsidRPr="006D5290">
        <w:rPr>
          <w:rFonts w:eastAsia="Times New Roman" w:cstheme="minorHAnsi"/>
        </w:rPr>
        <w:t xml:space="preserve"> </w:t>
      </w:r>
      <w:r w:rsidR="0045626C">
        <w:rPr>
          <w:rFonts w:eastAsia="Times New Roman" w:cstheme="minorHAnsi"/>
        </w:rPr>
        <w:t>m</w:t>
      </w:r>
      <w:r w:rsidR="0045626C" w:rsidRPr="006D5290">
        <w:rPr>
          <w:rFonts w:eastAsia="Times New Roman" w:cstheme="minorHAnsi"/>
        </w:rPr>
        <w:t xml:space="preserve">icrofil </w:t>
      </w:r>
      <w:r w:rsidR="0045626C">
        <w:rPr>
          <w:rFonts w:eastAsia="Times New Roman" w:cstheme="minorHAnsi"/>
        </w:rPr>
        <w:t>f</w:t>
      </w:r>
      <w:r w:rsidR="0045626C" w:rsidRPr="006D5290">
        <w:rPr>
          <w:rFonts w:eastAsia="Times New Roman" w:cstheme="minorHAnsi"/>
        </w:rPr>
        <w:t xml:space="preserve">lexible </w:t>
      </w:r>
      <w:r w:rsidR="0045626C">
        <w:rPr>
          <w:rFonts w:eastAsia="Times New Roman" w:cstheme="minorHAnsi"/>
        </w:rPr>
        <w:t>n</w:t>
      </w:r>
      <w:r w:rsidR="0045626C" w:rsidRPr="006D5290">
        <w:rPr>
          <w:rFonts w:eastAsia="Times New Roman" w:cstheme="minorHAnsi"/>
        </w:rPr>
        <w:t>eedle</w:t>
      </w:r>
      <w:r w:rsidRPr="006D5290">
        <w:rPr>
          <w:rFonts w:eastAsia="Times New Roman" w:cstheme="minorHAnsi"/>
        </w:rPr>
        <w:t>. After</w:t>
      </w:r>
      <w:r w:rsidR="00165CAA">
        <w:rPr>
          <w:rFonts w:eastAsia="Times New Roman" w:cstheme="minorHAnsi"/>
        </w:rPr>
        <w:t xml:space="preserve"> removing the </w:t>
      </w:r>
      <w:r w:rsidR="00D10A1F">
        <w:rPr>
          <w:rFonts w:eastAsia="Times New Roman" w:cstheme="minorHAnsi"/>
        </w:rPr>
        <w:t>needle,</w:t>
      </w:r>
      <w:r w:rsidRPr="006D5290">
        <w:rPr>
          <w:rFonts w:eastAsia="Times New Roman" w:cstheme="minorHAnsi"/>
        </w:rPr>
        <w:t xml:space="preserve"> gently tap </w:t>
      </w:r>
      <w:r w:rsidR="00D10A1F">
        <w:rPr>
          <w:rFonts w:eastAsia="Times New Roman" w:cstheme="minorHAnsi"/>
        </w:rPr>
        <w:t xml:space="preserve">the glass electrode </w:t>
      </w:r>
      <w:r w:rsidR="00356DB9">
        <w:rPr>
          <w:rFonts w:eastAsia="Times New Roman" w:cstheme="minorHAnsi"/>
        </w:rPr>
        <w:t>with the fingernail</w:t>
      </w:r>
      <w:r w:rsidR="00356DB9" w:rsidRPr="006D5290">
        <w:rPr>
          <w:rFonts w:eastAsia="Times New Roman" w:cstheme="minorHAnsi"/>
        </w:rPr>
        <w:t xml:space="preserve"> </w:t>
      </w:r>
      <w:r w:rsidRPr="006D5290">
        <w:rPr>
          <w:rFonts w:eastAsia="Times New Roman" w:cstheme="minorHAnsi"/>
        </w:rPr>
        <w:t>to eliminate any</w:t>
      </w:r>
      <w:r w:rsidR="005458C6">
        <w:rPr>
          <w:rFonts w:eastAsia="Times New Roman" w:cstheme="minorHAnsi"/>
        </w:rPr>
        <w:t xml:space="preserve"> air </w:t>
      </w:r>
      <w:r w:rsidRPr="006D5290">
        <w:rPr>
          <w:rFonts w:eastAsia="Times New Roman" w:cstheme="minorHAnsi"/>
        </w:rPr>
        <w:t>bubbles</w:t>
      </w:r>
      <w:r w:rsidR="00D10A1F">
        <w:rPr>
          <w:rFonts w:eastAsia="Times New Roman" w:cstheme="minorHAnsi"/>
        </w:rPr>
        <w:t>.</w:t>
      </w:r>
      <w:r w:rsidR="00356DB9">
        <w:rPr>
          <w:rFonts w:eastAsia="Times New Roman" w:cstheme="minorHAnsi"/>
        </w:rPr>
        <w:t xml:space="preserve"> </w:t>
      </w:r>
      <w:r w:rsidR="007E181E">
        <w:rPr>
          <w:rFonts w:eastAsia="Times New Roman" w:cstheme="minorHAnsi"/>
        </w:rPr>
        <w:t>Add enough KCl solution</w:t>
      </w:r>
      <w:r w:rsidR="007B4F34">
        <w:rPr>
          <w:rFonts w:eastAsia="Times New Roman" w:cstheme="minorHAnsi"/>
        </w:rPr>
        <w:t xml:space="preserve"> to </w:t>
      </w:r>
      <w:r w:rsidR="00B71159">
        <w:rPr>
          <w:rFonts w:eastAsia="Times New Roman" w:cstheme="minorHAnsi"/>
        </w:rPr>
        <w:t>contact</w:t>
      </w:r>
      <w:r w:rsidR="007B4F34">
        <w:rPr>
          <w:rFonts w:eastAsia="Times New Roman" w:cstheme="minorHAnsi"/>
        </w:rPr>
        <w:t xml:space="preserve"> the Ag/AgCl </w:t>
      </w:r>
      <w:r w:rsidR="006A3240">
        <w:rPr>
          <w:rFonts w:eastAsia="Times New Roman" w:cstheme="minorHAnsi"/>
        </w:rPr>
        <w:t>wire in the electrode holder</w:t>
      </w:r>
      <w:r w:rsidR="007B4F34">
        <w:rPr>
          <w:rFonts w:eastAsia="Times New Roman" w:cstheme="minorHAnsi"/>
        </w:rPr>
        <w:t>.</w:t>
      </w:r>
      <w:r w:rsidR="007E181E">
        <w:rPr>
          <w:rFonts w:eastAsia="Times New Roman" w:cstheme="minorHAnsi"/>
        </w:rPr>
        <w:t xml:space="preserve"> </w:t>
      </w:r>
      <w:r w:rsidR="007B4F34" w:rsidRPr="006A3240">
        <w:rPr>
          <w:rFonts w:eastAsia="Times New Roman" w:cstheme="minorHAnsi"/>
          <w:b/>
          <w:bCs/>
          <w:i/>
          <w:iCs/>
        </w:rPr>
        <w:t>The flexible needle is fragile, be careful not to br</w:t>
      </w:r>
      <w:r w:rsidR="00472ADA">
        <w:rPr>
          <w:rFonts w:eastAsia="Times New Roman" w:cstheme="minorHAnsi"/>
          <w:b/>
          <w:bCs/>
          <w:i/>
          <w:iCs/>
        </w:rPr>
        <w:t>eak</w:t>
      </w:r>
      <w:r w:rsidR="007B4F34" w:rsidRPr="006A3240">
        <w:rPr>
          <w:rFonts w:eastAsia="Times New Roman" w:cstheme="minorHAnsi"/>
          <w:b/>
          <w:bCs/>
          <w:i/>
          <w:iCs/>
        </w:rPr>
        <w:t xml:space="preserve"> it</w:t>
      </w:r>
      <w:r w:rsidR="007B4F34">
        <w:rPr>
          <w:rFonts w:eastAsia="Times New Roman" w:cstheme="minorHAnsi"/>
        </w:rPr>
        <w:t>.</w:t>
      </w:r>
    </w:p>
    <w:p w14:paraId="7CB45057" w14:textId="39107912" w:rsidR="007E745D" w:rsidRPr="006D5290" w:rsidRDefault="00C900DC" w:rsidP="005C6D60">
      <w:pPr>
        <w:pStyle w:val="ListParagraph"/>
        <w:widowControl w:val="0"/>
        <w:numPr>
          <w:ilvl w:val="0"/>
          <w:numId w:val="16"/>
        </w:numPr>
        <w:spacing w:after="0" w:line="240" w:lineRule="auto"/>
        <w:ind w:left="81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Check the pipette cap </w:t>
      </w:r>
      <w:r w:rsidR="00783860">
        <w:rPr>
          <w:rFonts w:eastAsia="Times New Roman" w:cstheme="minorHAnsi"/>
        </w:rPr>
        <w:t xml:space="preserve">of the electrode holder </w:t>
      </w:r>
      <w:r>
        <w:rPr>
          <w:rFonts w:eastAsia="Times New Roman" w:cstheme="minorHAnsi"/>
        </w:rPr>
        <w:t>is loose and c</w:t>
      </w:r>
      <w:r w:rsidR="002C3370">
        <w:rPr>
          <w:rFonts w:eastAsia="Times New Roman" w:cstheme="minorHAnsi"/>
        </w:rPr>
        <w:t>arefully</w:t>
      </w:r>
      <w:r w:rsidR="00D057DD">
        <w:rPr>
          <w:rFonts w:eastAsia="Times New Roman" w:cstheme="minorHAnsi"/>
        </w:rPr>
        <w:t xml:space="preserve"> insert</w:t>
      </w:r>
      <w:r w:rsidR="002C3370">
        <w:rPr>
          <w:rFonts w:eastAsia="Times New Roman" w:cstheme="minorHAnsi"/>
        </w:rPr>
        <w:t xml:space="preserve"> </w:t>
      </w:r>
      <w:r w:rsidR="00E80DC4">
        <w:rPr>
          <w:rFonts w:eastAsia="Times New Roman" w:cstheme="minorHAnsi"/>
        </w:rPr>
        <w:t>the glass electrode</w:t>
      </w:r>
      <w:r w:rsidR="002C3370">
        <w:rPr>
          <w:rFonts w:eastAsia="Times New Roman" w:cstheme="minorHAnsi"/>
        </w:rPr>
        <w:t xml:space="preserve">, avoiding </w:t>
      </w:r>
      <w:r w:rsidR="0022184A">
        <w:rPr>
          <w:rFonts w:eastAsia="Times New Roman" w:cstheme="minorHAnsi"/>
        </w:rPr>
        <w:t>scratching</w:t>
      </w:r>
      <w:r w:rsidR="002C3370">
        <w:rPr>
          <w:rFonts w:eastAsia="Times New Roman" w:cstheme="minorHAnsi"/>
        </w:rPr>
        <w:t xml:space="preserve"> the AgCl layer as much as possible</w:t>
      </w:r>
      <w:r w:rsidR="0022184A">
        <w:rPr>
          <w:rFonts w:eastAsia="Times New Roman" w:cstheme="minorHAnsi"/>
        </w:rPr>
        <w:t>.</w:t>
      </w:r>
      <w:r w:rsidR="00E80DC4">
        <w:rPr>
          <w:rFonts w:eastAsia="Times New Roman" w:cstheme="minorHAnsi"/>
        </w:rPr>
        <w:t xml:space="preserve"> </w:t>
      </w:r>
      <w:r w:rsidR="005D2B76">
        <w:rPr>
          <w:rFonts w:eastAsia="Times New Roman" w:cstheme="minorHAnsi"/>
        </w:rPr>
        <w:t>T</w:t>
      </w:r>
      <w:r w:rsidR="007E745D" w:rsidRPr="006D5290">
        <w:rPr>
          <w:rFonts w:eastAsia="Times New Roman" w:cstheme="minorHAnsi"/>
        </w:rPr>
        <w:t xml:space="preserve">ighten the </w:t>
      </w:r>
      <w:r w:rsidR="00D23953">
        <w:rPr>
          <w:rFonts w:eastAsia="Times New Roman" w:cstheme="minorHAnsi"/>
        </w:rPr>
        <w:t>pipette cap to stabilize the glass electrode</w:t>
      </w:r>
      <w:r w:rsidR="007E745D" w:rsidRPr="006D5290">
        <w:rPr>
          <w:rFonts w:eastAsia="Times New Roman" w:cstheme="minorHAnsi"/>
        </w:rPr>
        <w:t>.</w:t>
      </w:r>
    </w:p>
    <w:p w14:paraId="2C7B0893" w14:textId="46596A87" w:rsidR="007E745D" w:rsidRDefault="007E745D" w:rsidP="005C6D60">
      <w:pPr>
        <w:pStyle w:val="ListParagraph"/>
        <w:widowControl w:val="0"/>
        <w:numPr>
          <w:ilvl w:val="0"/>
          <w:numId w:val="16"/>
        </w:numPr>
        <w:spacing w:after="0" w:line="240" w:lineRule="auto"/>
        <w:ind w:left="81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Repeat this procedure for </w:t>
      </w:r>
      <w:r w:rsidR="00D23953">
        <w:rPr>
          <w:rFonts w:eastAsia="Times New Roman" w:cstheme="minorHAnsi"/>
        </w:rPr>
        <w:t xml:space="preserve">the second </w:t>
      </w:r>
      <w:r w:rsidRPr="006D5290">
        <w:rPr>
          <w:rFonts w:eastAsia="Times New Roman" w:cstheme="minorHAnsi"/>
        </w:rPr>
        <w:t>electrode.</w:t>
      </w:r>
    </w:p>
    <w:p w14:paraId="336904E5" w14:textId="229C47AD" w:rsidR="00992893" w:rsidRPr="00CE607A" w:rsidRDefault="00316A30" w:rsidP="005C6D60">
      <w:pPr>
        <w:pStyle w:val="ListParagraph"/>
        <w:widowControl w:val="0"/>
        <w:numPr>
          <w:ilvl w:val="0"/>
          <w:numId w:val="16"/>
        </w:numPr>
        <w:spacing w:after="0" w:line="240" w:lineRule="auto"/>
        <w:ind w:left="806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After both</w:t>
      </w:r>
      <w:r w:rsidR="00A02573">
        <w:rPr>
          <w:rFonts w:eastAsia="Times New Roman" w:cstheme="minorHAnsi"/>
        </w:rPr>
        <w:t xml:space="preserve"> glass</w:t>
      </w:r>
      <w:r>
        <w:rPr>
          <w:rFonts w:eastAsia="Times New Roman" w:cstheme="minorHAnsi"/>
        </w:rPr>
        <w:t xml:space="preserve"> electrodes are </w:t>
      </w:r>
      <w:r w:rsidR="00602A7C">
        <w:rPr>
          <w:rFonts w:eastAsia="Times New Roman" w:cstheme="minorHAnsi"/>
        </w:rPr>
        <w:t xml:space="preserve">assembled, submerge </w:t>
      </w:r>
      <w:r w:rsidR="008E260D">
        <w:rPr>
          <w:rFonts w:eastAsia="Times New Roman" w:cstheme="minorHAnsi"/>
        </w:rPr>
        <w:t xml:space="preserve">the electrode tip into the oocyte chamber </w:t>
      </w:r>
      <w:r w:rsidR="008E260D">
        <w:rPr>
          <w:rFonts w:eastAsia="Times New Roman" w:cstheme="minorHAnsi"/>
        </w:rPr>
        <w:lastRenderedPageBreak/>
        <w:t xml:space="preserve">solution to avoid </w:t>
      </w:r>
      <w:r w:rsidR="007F0728">
        <w:rPr>
          <w:rFonts w:eastAsia="Times New Roman" w:cstheme="minorHAnsi"/>
        </w:rPr>
        <w:t>the solidification</w:t>
      </w:r>
      <w:r w:rsidR="007804EC">
        <w:rPr>
          <w:rFonts w:eastAsia="Times New Roman" w:cstheme="minorHAnsi"/>
        </w:rPr>
        <w:t xml:space="preserve"> (crystals)</w:t>
      </w:r>
      <w:r w:rsidR="007F0728">
        <w:rPr>
          <w:rFonts w:eastAsia="Times New Roman" w:cstheme="minorHAnsi"/>
        </w:rPr>
        <w:t xml:space="preserve"> of the KCl solution.</w:t>
      </w:r>
    </w:p>
    <w:p w14:paraId="638941A9" w14:textId="33B0E1AB" w:rsidR="6C5043DC" w:rsidRDefault="6C5043DC" w:rsidP="005C6D60">
      <w:pPr>
        <w:widowControl w:val="0"/>
        <w:spacing w:before="120" w:after="60" w:line="240" w:lineRule="auto"/>
        <w:ind w:left="360"/>
        <w:rPr>
          <w:rFonts w:eastAsia="Times New Roman" w:cstheme="minorHAnsi"/>
        </w:rPr>
      </w:pPr>
      <w:bookmarkStart w:id="9" w:name="_Hlk118409567"/>
      <w:r w:rsidRPr="00A02573">
        <w:rPr>
          <w:rFonts w:eastAsia="Times New Roman" w:cstheme="minorHAnsi"/>
          <w:i/>
          <w:iCs/>
          <w:u w:val="single"/>
        </w:rPr>
        <w:t>Voltage Clamping Procedure</w:t>
      </w:r>
      <w:bookmarkEnd w:id="9"/>
      <w:r w:rsidR="00A02573">
        <w:rPr>
          <w:rFonts w:eastAsia="Times New Roman" w:cstheme="minorHAnsi"/>
        </w:rPr>
        <w:t>:</w:t>
      </w:r>
    </w:p>
    <w:p w14:paraId="7DB8FEC7" w14:textId="3C357EB7" w:rsidR="00171D97" w:rsidRPr="00171D97" w:rsidRDefault="00D11574" w:rsidP="005C6D60">
      <w:pPr>
        <w:widowControl w:val="0"/>
        <w:spacing w:after="0" w:line="240" w:lineRule="auto"/>
        <w:ind w:left="446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oscilloscope </w:t>
      </w:r>
      <w:r w:rsidR="00CF340A">
        <w:rPr>
          <w:rFonts w:eastAsia="Times New Roman" w:cstheme="minorHAnsi"/>
        </w:rPr>
        <w:t xml:space="preserve">or the </w:t>
      </w:r>
      <w:r w:rsidR="00E13F96">
        <w:rPr>
          <w:rFonts w:eastAsia="Times New Roman" w:cstheme="minorHAnsi"/>
        </w:rPr>
        <w:t>Membrane Test tool in Clamp</w:t>
      </w:r>
      <w:r w:rsidR="00793287">
        <w:rPr>
          <w:rFonts w:eastAsia="Times New Roman" w:cstheme="minorHAnsi"/>
        </w:rPr>
        <w:t xml:space="preserve">ex </w:t>
      </w:r>
      <w:r w:rsidR="009A38EF">
        <w:rPr>
          <w:rFonts w:eastAsia="Times New Roman" w:cstheme="minorHAnsi"/>
        </w:rPr>
        <w:t xml:space="preserve">(Tools </w:t>
      </w:r>
      <w:r w:rsidR="008D4D91" w:rsidRPr="008D4D91">
        <w:rPr>
          <w:rFonts w:eastAsia="Times New Roman" w:cstheme="minorHAnsi"/>
          <w:sz w:val="16"/>
          <w:szCs w:val="16"/>
        </w:rPr>
        <w:sym w:font="Wingdings 3" w:char="F0D2"/>
      </w:r>
      <w:r w:rsidR="00766F40">
        <w:rPr>
          <w:rFonts w:eastAsia="Times New Roman" w:cstheme="minorHAnsi"/>
          <w:sz w:val="16"/>
          <w:szCs w:val="16"/>
        </w:rPr>
        <w:t xml:space="preserve"> </w:t>
      </w:r>
      <w:r w:rsidR="00766F40">
        <w:rPr>
          <w:rFonts w:eastAsia="Times New Roman" w:cstheme="minorHAnsi"/>
        </w:rPr>
        <w:t>Membrane Test</w:t>
      </w:r>
      <w:r w:rsidR="004674B3">
        <w:rPr>
          <w:rFonts w:eastAsia="Times New Roman" w:cstheme="minorHAnsi"/>
        </w:rPr>
        <w:t>)</w:t>
      </w:r>
      <w:r w:rsidR="009A38EF">
        <w:rPr>
          <w:rFonts w:eastAsia="Times New Roman" w:cstheme="minorHAnsi"/>
        </w:rPr>
        <w:t xml:space="preserve"> </w:t>
      </w:r>
      <w:r w:rsidR="008115C2">
        <w:rPr>
          <w:rFonts w:eastAsia="Times New Roman" w:cstheme="minorHAnsi"/>
        </w:rPr>
        <w:t xml:space="preserve">are </w:t>
      </w:r>
      <w:r w:rsidR="00793287">
        <w:rPr>
          <w:rFonts w:eastAsia="Times New Roman" w:cstheme="minorHAnsi"/>
        </w:rPr>
        <w:t>required to set the voltage clamp gain and stability</w:t>
      </w:r>
      <w:r w:rsidR="004D7BD2">
        <w:rPr>
          <w:rFonts w:eastAsia="Times New Roman" w:cstheme="minorHAnsi"/>
        </w:rPr>
        <w:t xml:space="preserve"> (phase lag)</w:t>
      </w:r>
      <w:r w:rsidR="0082403A">
        <w:rPr>
          <w:rFonts w:eastAsia="Times New Roman" w:cstheme="minorHAnsi"/>
        </w:rPr>
        <w:t xml:space="preserve"> in </w:t>
      </w:r>
      <w:r w:rsidR="00BF73BA">
        <w:rPr>
          <w:rFonts w:eastAsia="Times New Roman" w:cstheme="minorHAnsi"/>
        </w:rPr>
        <w:t xml:space="preserve">Geneclamp 500B and </w:t>
      </w:r>
      <w:proofErr w:type="spellStart"/>
      <w:r w:rsidR="00BF73BA">
        <w:rPr>
          <w:rFonts w:eastAsia="Times New Roman" w:cstheme="minorHAnsi"/>
        </w:rPr>
        <w:t>Axoclamp</w:t>
      </w:r>
      <w:proofErr w:type="spellEnd"/>
      <w:r w:rsidR="00BF73BA">
        <w:rPr>
          <w:rFonts w:eastAsia="Times New Roman" w:cstheme="minorHAnsi"/>
        </w:rPr>
        <w:t xml:space="preserve"> 2B, respectively</w:t>
      </w:r>
      <w:r w:rsidR="009A38EF">
        <w:rPr>
          <w:rFonts w:eastAsia="Times New Roman" w:cstheme="minorHAnsi"/>
        </w:rPr>
        <w:t>.</w:t>
      </w:r>
      <w:r w:rsidR="009B4D7D">
        <w:rPr>
          <w:rFonts w:eastAsia="Times New Roman" w:cstheme="minorHAnsi"/>
        </w:rPr>
        <w:t xml:space="preserve"> If the Membrane Test tool </w:t>
      </w:r>
      <w:r w:rsidR="001E06FF">
        <w:rPr>
          <w:rFonts w:eastAsia="Times New Roman" w:cstheme="minorHAnsi"/>
        </w:rPr>
        <w:t>is</w:t>
      </w:r>
      <w:r w:rsidR="000A60CC">
        <w:rPr>
          <w:rFonts w:eastAsia="Times New Roman" w:cstheme="minorHAnsi"/>
        </w:rPr>
        <w:t xml:space="preserve"> employed, </w:t>
      </w:r>
      <w:r w:rsidR="00600AAF">
        <w:rPr>
          <w:rFonts w:eastAsia="Times New Roman" w:cstheme="minorHAnsi"/>
        </w:rPr>
        <w:t xml:space="preserve">some parameters </w:t>
      </w:r>
      <w:r w:rsidR="00BF73BA">
        <w:rPr>
          <w:rFonts w:eastAsia="Times New Roman" w:cstheme="minorHAnsi"/>
        </w:rPr>
        <w:t>must first be defined</w:t>
      </w:r>
      <w:r w:rsidR="00600AAF">
        <w:rPr>
          <w:rFonts w:eastAsia="Times New Roman" w:cstheme="minorHAnsi"/>
        </w:rPr>
        <w:t xml:space="preserve"> in the Membrane Test </w:t>
      </w:r>
      <w:r w:rsidR="00760125">
        <w:rPr>
          <w:rFonts w:eastAsia="Times New Roman" w:cstheme="minorHAnsi"/>
        </w:rPr>
        <w:t xml:space="preserve">Setup (Configure </w:t>
      </w:r>
      <w:r w:rsidR="00760125" w:rsidRPr="008D4D91">
        <w:rPr>
          <w:rFonts w:eastAsia="Times New Roman" w:cstheme="minorHAnsi"/>
          <w:sz w:val="16"/>
          <w:szCs w:val="16"/>
        </w:rPr>
        <w:sym w:font="Wingdings 3" w:char="F0D2"/>
      </w:r>
      <w:r w:rsidR="00760125">
        <w:rPr>
          <w:rFonts w:eastAsia="Times New Roman" w:cstheme="minorHAnsi"/>
          <w:sz w:val="16"/>
          <w:szCs w:val="16"/>
        </w:rPr>
        <w:t xml:space="preserve"> </w:t>
      </w:r>
      <w:r w:rsidR="00760125">
        <w:rPr>
          <w:rFonts w:eastAsia="Times New Roman" w:cstheme="minorHAnsi"/>
        </w:rPr>
        <w:t xml:space="preserve">Membrane Test Setup) </w:t>
      </w:r>
      <w:r w:rsidR="00076548">
        <w:rPr>
          <w:rFonts w:eastAsia="Times New Roman" w:cstheme="minorHAnsi"/>
        </w:rPr>
        <w:t>and in the Membrane Test window.</w:t>
      </w:r>
      <w:r w:rsidR="00085BB2">
        <w:rPr>
          <w:rFonts w:eastAsia="Times New Roman" w:cstheme="minorHAnsi"/>
        </w:rPr>
        <w:t xml:space="preserve"> </w:t>
      </w:r>
      <w:r w:rsidR="00085BB2" w:rsidRPr="009B114D">
        <w:rPr>
          <w:rFonts w:eastAsia="Times New Roman" w:cstheme="minorHAnsi"/>
          <w:b/>
          <w:bCs/>
          <w:i/>
          <w:iCs/>
        </w:rPr>
        <w:t xml:space="preserve">The Membrane Test tool could </w:t>
      </w:r>
      <w:r w:rsidR="009B114D" w:rsidRPr="009B114D">
        <w:rPr>
          <w:rFonts w:eastAsia="Times New Roman" w:cstheme="minorHAnsi"/>
          <w:b/>
          <w:bCs/>
          <w:i/>
          <w:iCs/>
        </w:rPr>
        <w:t>also be</w:t>
      </w:r>
      <w:r w:rsidR="005C6E36" w:rsidRPr="009B114D">
        <w:rPr>
          <w:rFonts w:eastAsia="Times New Roman" w:cstheme="minorHAnsi"/>
          <w:b/>
          <w:bCs/>
          <w:i/>
          <w:iCs/>
        </w:rPr>
        <w:t xml:space="preserve"> used</w:t>
      </w:r>
      <w:r w:rsidR="00085BB2" w:rsidRPr="009B114D">
        <w:rPr>
          <w:rFonts w:eastAsia="Times New Roman" w:cstheme="minorHAnsi"/>
          <w:b/>
          <w:bCs/>
          <w:i/>
          <w:iCs/>
        </w:rPr>
        <w:t xml:space="preserve"> for Geneclamp 500B</w:t>
      </w:r>
      <w:r w:rsidR="00C66A49" w:rsidRPr="009B114D">
        <w:rPr>
          <w:rFonts w:eastAsia="Times New Roman" w:cstheme="minorHAnsi"/>
          <w:b/>
          <w:bCs/>
          <w:i/>
          <w:iCs/>
        </w:rPr>
        <w:t>, but it is not explained in this S.O.P.</w:t>
      </w:r>
    </w:p>
    <w:p w14:paraId="399DC759" w14:textId="13275EE6" w:rsidR="00DB65DC" w:rsidRDefault="002F0E47" w:rsidP="0085621E">
      <w:pPr>
        <w:pStyle w:val="ListParagraph"/>
        <w:widowControl w:val="0"/>
        <w:numPr>
          <w:ilvl w:val="0"/>
          <w:numId w:val="25"/>
        </w:numPr>
        <w:spacing w:before="60" w:after="0" w:line="240" w:lineRule="auto"/>
        <w:ind w:left="806"/>
        <w:contextualSpacing w:val="0"/>
        <w:rPr>
          <w:rFonts w:eastAsia="Times New Roman" w:cstheme="minorHAnsi"/>
        </w:rPr>
      </w:pPr>
      <w:proofErr w:type="spellStart"/>
      <w:r w:rsidRPr="00A11540">
        <w:rPr>
          <w:rFonts w:eastAsia="Times New Roman" w:cstheme="minorHAnsi"/>
        </w:rPr>
        <w:t>Axoclamp</w:t>
      </w:r>
      <w:proofErr w:type="spellEnd"/>
      <w:r w:rsidRPr="00A11540">
        <w:rPr>
          <w:rFonts w:eastAsia="Times New Roman" w:cstheme="minorHAnsi"/>
        </w:rPr>
        <w:t xml:space="preserve"> 2B:</w:t>
      </w:r>
      <w:r w:rsidR="000A5AC4">
        <w:rPr>
          <w:rFonts w:eastAsia="Times New Roman" w:cstheme="minorHAnsi"/>
        </w:rPr>
        <w:t xml:space="preserve"> (oscilloscope</w:t>
      </w:r>
      <w:r w:rsidR="00F14DC6">
        <w:rPr>
          <w:rFonts w:eastAsia="Times New Roman" w:cstheme="minorHAnsi"/>
        </w:rPr>
        <w:t xml:space="preserve"> required)</w:t>
      </w:r>
    </w:p>
    <w:p w14:paraId="1141DC71" w14:textId="1EC142A8" w:rsidR="00841EDB" w:rsidRDefault="00821641" w:rsidP="00673C85">
      <w:pPr>
        <w:pStyle w:val="ListParagraph"/>
        <w:widowControl w:val="0"/>
        <w:numPr>
          <w:ilvl w:val="1"/>
          <w:numId w:val="2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Move the glass electrodes as far as possible from the oocyte chamber RC–1Z using the course movement knobs of the micromanipulators</w:t>
      </w:r>
      <w:r w:rsidR="003D589B" w:rsidRPr="003D589B">
        <w:rPr>
          <w:rFonts w:eastAsia="Times New Roman" w:cstheme="minorHAnsi"/>
        </w:rPr>
        <w:t>.</w:t>
      </w:r>
    </w:p>
    <w:p w14:paraId="01766C8E" w14:textId="3FCBCCF6" w:rsidR="003D589B" w:rsidRDefault="00905BFB" w:rsidP="00673C85">
      <w:pPr>
        <w:pStyle w:val="ListParagraph"/>
        <w:widowControl w:val="0"/>
        <w:numPr>
          <w:ilvl w:val="1"/>
          <w:numId w:val="2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Using </w:t>
      </w:r>
      <w:r w:rsidR="00A059FC">
        <w:rPr>
          <w:rFonts w:eastAsia="Times New Roman" w:cstheme="minorHAnsi"/>
        </w:rPr>
        <w:t>a wide-tip d</w:t>
      </w:r>
      <w:r w:rsidR="00A059FC" w:rsidRPr="00A059FC">
        <w:rPr>
          <w:rFonts w:eastAsia="Times New Roman" w:cstheme="minorHAnsi"/>
        </w:rPr>
        <w:t xml:space="preserve">isposable </w:t>
      </w:r>
      <w:r w:rsidR="00A059FC">
        <w:rPr>
          <w:rFonts w:eastAsia="Times New Roman" w:cstheme="minorHAnsi"/>
        </w:rPr>
        <w:t>p</w:t>
      </w:r>
      <w:r w:rsidR="00A059FC" w:rsidRPr="00A059FC">
        <w:rPr>
          <w:rFonts w:eastAsia="Times New Roman" w:cstheme="minorHAnsi"/>
        </w:rPr>
        <w:t xml:space="preserve">lastic </w:t>
      </w:r>
      <w:r w:rsidR="00A059FC">
        <w:rPr>
          <w:rFonts w:eastAsia="Times New Roman" w:cstheme="minorHAnsi"/>
        </w:rPr>
        <w:t>b</w:t>
      </w:r>
      <w:r w:rsidR="00A059FC" w:rsidRPr="00A059FC">
        <w:rPr>
          <w:rFonts w:eastAsia="Times New Roman" w:cstheme="minorHAnsi"/>
        </w:rPr>
        <w:t>ulb</w:t>
      </w:r>
      <w:r w:rsidR="00620B94">
        <w:rPr>
          <w:rFonts w:eastAsia="Times New Roman" w:cstheme="minorHAnsi"/>
        </w:rPr>
        <w:t>,</w:t>
      </w:r>
      <w:r w:rsidR="00A059FC" w:rsidRPr="00A059FC">
        <w:rPr>
          <w:rFonts w:eastAsia="Times New Roman" w:cstheme="minorHAnsi"/>
        </w:rPr>
        <w:t xml:space="preserve"> </w:t>
      </w:r>
      <w:r w:rsidR="001A6F08">
        <w:rPr>
          <w:rFonts w:eastAsia="Times New Roman" w:cstheme="minorHAnsi"/>
        </w:rPr>
        <w:t>p</w:t>
      </w:r>
      <w:r w:rsidR="009C4EDF">
        <w:rPr>
          <w:rFonts w:eastAsia="Times New Roman" w:cstheme="minorHAnsi"/>
        </w:rPr>
        <w:t xml:space="preserve">lace </w:t>
      </w:r>
      <w:r w:rsidR="008041D1">
        <w:rPr>
          <w:rFonts w:eastAsia="Times New Roman" w:cstheme="minorHAnsi"/>
        </w:rPr>
        <w:t xml:space="preserve">an </w:t>
      </w:r>
      <w:r w:rsidR="009C4EDF" w:rsidRPr="006D5290">
        <w:rPr>
          <w:rFonts w:eastAsia="Times New Roman" w:cstheme="minorHAnsi"/>
        </w:rPr>
        <w:t xml:space="preserve">oocyte in the </w:t>
      </w:r>
      <w:r w:rsidR="00340C49">
        <w:rPr>
          <w:rFonts w:eastAsia="Times New Roman" w:cstheme="minorHAnsi"/>
        </w:rPr>
        <w:t xml:space="preserve">largest </w:t>
      </w:r>
      <w:r w:rsidR="009C4EDF">
        <w:rPr>
          <w:rFonts w:eastAsia="Times New Roman" w:cstheme="minorHAnsi"/>
        </w:rPr>
        <w:t xml:space="preserve">hole of the oocyte </w:t>
      </w:r>
      <w:r w:rsidR="009C4EDF" w:rsidRPr="006D5290">
        <w:rPr>
          <w:rFonts w:eastAsia="Times New Roman" w:cstheme="minorHAnsi"/>
        </w:rPr>
        <w:t>chamber</w:t>
      </w:r>
      <w:r w:rsidR="009C4EDF">
        <w:rPr>
          <w:rFonts w:eastAsia="Times New Roman" w:cstheme="minorHAnsi"/>
        </w:rPr>
        <w:t xml:space="preserve"> (left hole) and open the vacuum briefly to fix the oocyte into the hole</w:t>
      </w:r>
      <w:r w:rsidR="003D589B" w:rsidRPr="003D589B">
        <w:rPr>
          <w:rFonts w:eastAsia="Times New Roman" w:cstheme="minorHAnsi"/>
        </w:rPr>
        <w:t>.</w:t>
      </w:r>
    </w:p>
    <w:p w14:paraId="1A8992B3" w14:textId="6916AFAE" w:rsidR="00532723" w:rsidRDefault="006C6468" w:rsidP="00673C85">
      <w:pPr>
        <w:pStyle w:val="ListParagraph"/>
        <w:widowControl w:val="0"/>
        <w:numPr>
          <w:ilvl w:val="1"/>
          <w:numId w:val="2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Check</w:t>
      </w:r>
      <w:r w:rsidR="00532723" w:rsidRPr="00A80CBF">
        <w:rPr>
          <w:rFonts w:eastAsia="Times New Roman" w:cstheme="minorHAnsi"/>
        </w:rPr>
        <w:t xml:space="preserve"> </w:t>
      </w:r>
      <w:r w:rsidR="00532723">
        <w:rPr>
          <w:rFonts w:eastAsia="Times New Roman" w:cstheme="minorHAnsi"/>
        </w:rPr>
        <w:t xml:space="preserve">all settings </w:t>
      </w:r>
      <w:r w:rsidR="00532723" w:rsidRPr="00A80CBF">
        <w:rPr>
          <w:rFonts w:eastAsia="Times New Roman" w:cstheme="minorHAnsi"/>
        </w:rPr>
        <w:t>are at their</w:t>
      </w:r>
      <w:r w:rsidR="00532723">
        <w:rPr>
          <w:rFonts w:eastAsia="Times New Roman" w:cstheme="minorHAnsi"/>
        </w:rPr>
        <w:t xml:space="preserve"> </w:t>
      </w:r>
      <w:r w:rsidR="00532723" w:rsidRPr="00A80CBF">
        <w:rPr>
          <w:rFonts w:eastAsia="Times New Roman" w:cstheme="minorHAnsi"/>
        </w:rPr>
        <w:t>minimum values</w:t>
      </w:r>
    </w:p>
    <w:p w14:paraId="4A757758" w14:textId="6F1AF95D" w:rsidR="00405BB9" w:rsidRDefault="00D24CD5" w:rsidP="00673C85">
      <w:pPr>
        <w:pStyle w:val="ListParagraph"/>
        <w:widowControl w:val="0"/>
        <w:numPr>
          <w:ilvl w:val="1"/>
          <w:numId w:val="2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E00675">
        <w:rPr>
          <w:rFonts w:eastAsia="Times New Roman" w:cstheme="minorHAnsi"/>
        </w:rPr>
        <w:t>Immerse both glass electrodes in</w:t>
      </w:r>
      <w:r>
        <w:rPr>
          <w:rFonts w:eastAsia="Times New Roman" w:cstheme="minorHAnsi"/>
        </w:rPr>
        <w:t>to</w:t>
      </w:r>
      <w:r w:rsidRPr="00E00675">
        <w:rPr>
          <w:rFonts w:eastAsia="Times New Roman" w:cstheme="minorHAnsi"/>
        </w:rPr>
        <w:t xml:space="preserve"> the </w:t>
      </w:r>
      <w:r>
        <w:rPr>
          <w:rFonts w:eastAsia="Times New Roman" w:cstheme="minorHAnsi"/>
        </w:rPr>
        <w:t xml:space="preserve">oocyte chamber solution </w:t>
      </w:r>
      <w:r w:rsidRPr="00E00675">
        <w:rPr>
          <w:rFonts w:eastAsia="Times New Roman" w:cstheme="minorHAnsi"/>
        </w:rPr>
        <w:t xml:space="preserve">and position them close enough </w:t>
      </w:r>
      <w:r>
        <w:rPr>
          <w:rFonts w:eastAsia="Times New Roman" w:cstheme="minorHAnsi"/>
        </w:rPr>
        <w:t xml:space="preserve">to the oocyte </w:t>
      </w:r>
      <w:r w:rsidRPr="00E00675">
        <w:rPr>
          <w:rFonts w:eastAsia="Times New Roman" w:cstheme="minorHAnsi"/>
        </w:rPr>
        <w:t xml:space="preserve">to impale </w:t>
      </w:r>
      <w:r>
        <w:rPr>
          <w:rFonts w:eastAsia="Times New Roman" w:cstheme="minorHAnsi"/>
        </w:rPr>
        <w:t xml:space="preserve">it </w:t>
      </w:r>
      <w:r w:rsidRPr="00E00675">
        <w:rPr>
          <w:rFonts w:eastAsia="Times New Roman" w:cstheme="minorHAnsi"/>
        </w:rPr>
        <w:t>as soon as the amplification settings are ready</w:t>
      </w:r>
      <w:r>
        <w:rPr>
          <w:rFonts w:eastAsia="Times New Roman" w:cstheme="minorHAnsi"/>
        </w:rPr>
        <w:t>. Use the course movement knobs of the micromanipulators</w:t>
      </w:r>
      <w:r w:rsidR="00EB4B5B" w:rsidRPr="00EB4B5B">
        <w:rPr>
          <w:rFonts w:eastAsia="Times New Roman" w:cstheme="minorHAnsi"/>
        </w:rPr>
        <w:t>.</w:t>
      </w:r>
    </w:p>
    <w:p w14:paraId="16F1CCBF" w14:textId="0907DC90" w:rsidR="00753D86" w:rsidRPr="00E00675" w:rsidRDefault="00753D86" w:rsidP="00673C85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E00675">
        <w:rPr>
          <w:rFonts w:eastAsia="Times New Roman" w:cstheme="minorHAnsi"/>
        </w:rPr>
        <w:t xml:space="preserve">Press </w:t>
      </w:r>
      <w:r w:rsidR="005075B2">
        <w:rPr>
          <w:rFonts w:eastAsia="Times New Roman" w:cstheme="minorHAnsi"/>
        </w:rPr>
        <w:t xml:space="preserve">the </w:t>
      </w:r>
      <w:r w:rsidR="00EF1CE2">
        <w:rPr>
          <w:rFonts w:eastAsia="Times New Roman" w:cstheme="minorHAnsi"/>
        </w:rPr>
        <w:t>BRIDGE</w:t>
      </w:r>
      <w:r w:rsidRPr="00E0067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button in the </w:t>
      </w:r>
      <w:r w:rsidRPr="00682A9A">
        <w:rPr>
          <w:rFonts w:eastAsia="Times New Roman" w:cstheme="minorHAnsi"/>
          <w:i/>
          <w:iCs/>
        </w:rPr>
        <w:t>Mode</w:t>
      </w:r>
      <w:r>
        <w:rPr>
          <w:rFonts w:eastAsia="Times New Roman" w:cstheme="minorHAnsi"/>
        </w:rPr>
        <w:t xml:space="preserve"> section to </w:t>
      </w:r>
      <w:r w:rsidRPr="00E00675">
        <w:rPr>
          <w:rFonts w:eastAsia="Times New Roman" w:cstheme="minorHAnsi"/>
        </w:rPr>
        <w:t xml:space="preserve">set </w:t>
      </w:r>
      <w:r>
        <w:rPr>
          <w:rFonts w:eastAsia="Times New Roman" w:cstheme="minorHAnsi"/>
        </w:rPr>
        <w:t xml:space="preserve">the </w:t>
      </w:r>
      <w:r w:rsidRPr="00E00675">
        <w:rPr>
          <w:rFonts w:eastAsia="Times New Roman" w:cstheme="minorHAnsi"/>
        </w:rPr>
        <w:t xml:space="preserve">amplifier </w:t>
      </w:r>
      <w:r w:rsidR="00BC792E">
        <w:rPr>
          <w:rFonts w:eastAsia="Times New Roman" w:cstheme="minorHAnsi"/>
        </w:rPr>
        <w:t>in</w:t>
      </w:r>
      <w:r w:rsidRPr="00E00675">
        <w:rPr>
          <w:rFonts w:eastAsia="Times New Roman" w:cstheme="minorHAnsi"/>
        </w:rPr>
        <w:t xml:space="preserve"> </w:t>
      </w:r>
      <w:r w:rsidR="006E3235">
        <w:rPr>
          <w:rFonts w:eastAsia="Times New Roman" w:cstheme="minorHAnsi"/>
        </w:rPr>
        <w:t xml:space="preserve">bridge balance </w:t>
      </w:r>
      <w:r w:rsidRPr="00E00675">
        <w:rPr>
          <w:rFonts w:eastAsia="Times New Roman" w:cstheme="minorHAnsi"/>
        </w:rPr>
        <w:t>mode.</w:t>
      </w:r>
    </w:p>
    <w:p w14:paraId="5548730F" w14:textId="654C2CA5" w:rsidR="00753D86" w:rsidRDefault="002C128F" w:rsidP="00673C85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Adjust the </w:t>
      </w:r>
      <w:r w:rsidR="0085144E">
        <w:rPr>
          <w:rFonts w:eastAsia="Times New Roman" w:cstheme="minorHAnsi"/>
        </w:rPr>
        <w:t xml:space="preserve">INPUT OFFSET knob </w:t>
      </w:r>
      <w:r w:rsidR="008C2C76">
        <w:rPr>
          <w:rFonts w:eastAsia="Times New Roman" w:cstheme="minorHAnsi"/>
        </w:rPr>
        <w:t xml:space="preserve">in the </w:t>
      </w:r>
      <w:r w:rsidR="0085144E" w:rsidRPr="008A165F">
        <w:rPr>
          <w:rFonts w:eastAsia="Times New Roman" w:cstheme="minorHAnsi"/>
          <w:i/>
          <w:iCs/>
        </w:rPr>
        <w:t>Microelect</w:t>
      </w:r>
      <w:r w:rsidR="008C2C76" w:rsidRPr="008A165F">
        <w:rPr>
          <w:rFonts w:eastAsia="Times New Roman" w:cstheme="minorHAnsi"/>
          <w:i/>
          <w:iCs/>
        </w:rPr>
        <w:t>rode</w:t>
      </w:r>
      <w:r w:rsidR="0029649D" w:rsidRPr="008A165F">
        <w:rPr>
          <w:rFonts w:eastAsia="Times New Roman" w:cstheme="minorHAnsi"/>
          <w:i/>
          <w:iCs/>
        </w:rPr>
        <w:t xml:space="preserve"> 1 (ME1)</w:t>
      </w:r>
      <w:r w:rsidR="0029649D">
        <w:rPr>
          <w:rFonts w:eastAsia="Times New Roman" w:cstheme="minorHAnsi"/>
        </w:rPr>
        <w:t xml:space="preserve"> section to bring the </w:t>
      </w:r>
      <w:proofErr w:type="spellStart"/>
      <w:r w:rsidR="0029649D">
        <w:rPr>
          <w:rFonts w:eastAsia="Times New Roman" w:cstheme="minorHAnsi"/>
        </w:rPr>
        <w:t>Vm</w:t>
      </w:r>
      <w:proofErr w:type="spellEnd"/>
      <w:r w:rsidR="0029649D">
        <w:rPr>
          <w:rFonts w:eastAsia="Times New Roman" w:cstheme="minorHAnsi"/>
        </w:rPr>
        <w:t xml:space="preserve"> (mV) </w:t>
      </w:r>
      <w:r w:rsidR="008A165F">
        <w:rPr>
          <w:rFonts w:eastAsia="Times New Roman" w:cstheme="minorHAnsi"/>
        </w:rPr>
        <w:t xml:space="preserve">digital </w:t>
      </w:r>
      <w:r w:rsidR="0029649D">
        <w:rPr>
          <w:rFonts w:eastAsia="Times New Roman" w:cstheme="minorHAnsi"/>
        </w:rPr>
        <w:t xml:space="preserve">meter </w:t>
      </w:r>
      <w:r w:rsidR="00447D76">
        <w:rPr>
          <w:rFonts w:eastAsia="Times New Roman" w:cstheme="minorHAnsi"/>
        </w:rPr>
        <w:t>to 0</w:t>
      </w:r>
      <w:r w:rsidR="00434770">
        <w:rPr>
          <w:rFonts w:eastAsia="Times New Roman" w:cstheme="minorHAnsi"/>
        </w:rPr>
        <w:t xml:space="preserve"> mV</w:t>
      </w:r>
      <w:r w:rsidR="008A165F">
        <w:rPr>
          <w:rFonts w:eastAsia="Times New Roman" w:cstheme="minorHAnsi"/>
        </w:rPr>
        <w:t>.</w:t>
      </w:r>
    </w:p>
    <w:p w14:paraId="57F59BFE" w14:textId="77777777" w:rsidR="00F977EC" w:rsidRDefault="008A165F" w:rsidP="00673C85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Adjust the INPUT OFFSET knob in the </w:t>
      </w:r>
      <w:r w:rsidRPr="008A165F">
        <w:rPr>
          <w:rFonts w:eastAsia="Times New Roman" w:cstheme="minorHAnsi"/>
          <w:i/>
          <w:iCs/>
        </w:rPr>
        <w:t xml:space="preserve">Microelectrode </w:t>
      </w:r>
      <w:r>
        <w:rPr>
          <w:rFonts w:eastAsia="Times New Roman" w:cstheme="minorHAnsi"/>
          <w:i/>
          <w:iCs/>
        </w:rPr>
        <w:t>2</w:t>
      </w:r>
      <w:r w:rsidRPr="008A165F">
        <w:rPr>
          <w:rFonts w:eastAsia="Times New Roman" w:cstheme="minorHAnsi"/>
          <w:i/>
          <w:iCs/>
        </w:rPr>
        <w:t xml:space="preserve"> (ME</w:t>
      </w:r>
      <w:r w:rsidR="00F06EE8">
        <w:rPr>
          <w:rFonts w:eastAsia="Times New Roman" w:cstheme="minorHAnsi"/>
          <w:i/>
          <w:iCs/>
        </w:rPr>
        <w:t>2</w:t>
      </w:r>
      <w:r w:rsidRPr="008A165F">
        <w:rPr>
          <w:rFonts w:eastAsia="Times New Roman" w:cstheme="minorHAnsi"/>
          <w:i/>
          <w:iCs/>
        </w:rPr>
        <w:t>)</w:t>
      </w:r>
      <w:r>
        <w:rPr>
          <w:rFonts w:eastAsia="Times New Roman" w:cstheme="minorHAnsi"/>
        </w:rPr>
        <w:t xml:space="preserve"> section to bring the V</w:t>
      </w:r>
      <w:r w:rsidR="00F06EE8" w:rsidRPr="00B620E8">
        <w:rPr>
          <w:rFonts w:eastAsia="Times New Roman" w:cstheme="minorHAnsi"/>
          <w:sz w:val="18"/>
          <w:szCs w:val="18"/>
        </w:rPr>
        <w:t>2</w:t>
      </w:r>
      <w:r>
        <w:rPr>
          <w:rFonts w:eastAsia="Times New Roman" w:cstheme="minorHAnsi"/>
        </w:rPr>
        <w:t xml:space="preserve"> (mV) digital meter to 0</w:t>
      </w:r>
      <w:r w:rsidR="00434770">
        <w:rPr>
          <w:rFonts w:eastAsia="Times New Roman" w:cstheme="minorHAnsi"/>
        </w:rPr>
        <w:t xml:space="preserve"> mV</w:t>
      </w:r>
      <w:r>
        <w:rPr>
          <w:rFonts w:eastAsia="Times New Roman" w:cstheme="minorHAnsi"/>
        </w:rPr>
        <w:t>.</w:t>
      </w:r>
    </w:p>
    <w:p w14:paraId="6CDCCD2B" w14:textId="6F6C4FAA" w:rsidR="00F930F0" w:rsidRPr="00F977EC" w:rsidRDefault="000A5637" w:rsidP="00673C85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S</w:t>
      </w:r>
      <w:r w:rsidR="00F930F0" w:rsidRPr="00F977EC">
        <w:rPr>
          <w:rFonts w:eastAsia="Times New Roman" w:cstheme="minorHAnsi"/>
        </w:rPr>
        <w:t xml:space="preserve">et the </w:t>
      </w:r>
      <w:r w:rsidR="00CD5F50">
        <w:rPr>
          <w:rFonts w:eastAsia="Times New Roman" w:cstheme="minorHAnsi"/>
        </w:rPr>
        <w:t xml:space="preserve">Channel 1 of the </w:t>
      </w:r>
      <w:r w:rsidR="00F930F0" w:rsidRPr="00F977EC">
        <w:rPr>
          <w:rFonts w:eastAsia="Times New Roman" w:cstheme="minorHAnsi"/>
        </w:rPr>
        <w:t>oscilloscope</w:t>
      </w:r>
      <w:r>
        <w:rPr>
          <w:rFonts w:eastAsia="Times New Roman" w:cstheme="minorHAnsi"/>
        </w:rPr>
        <w:t xml:space="preserve">: </w:t>
      </w:r>
      <w:r w:rsidR="00F930F0" w:rsidRPr="00F977EC">
        <w:rPr>
          <w:rFonts w:eastAsia="Times New Roman" w:cstheme="minorHAnsi"/>
        </w:rPr>
        <w:t>voltage at 50 mV/div</w:t>
      </w:r>
      <w:r w:rsidR="00CD5F50">
        <w:rPr>
          <w:rFonts w:eastAsia="Times New Roman" w:cstheme="minorHAnsi"/>
        </w:rPr>
        <w:t xml:space="preserve"> and</w:t>
      </w:r>
      <w:r w:rsidR="00F930F0" w:rsidRPr="00F977EC">
        <w:rPr>
          <w:rFonts w:eastAsia="Times New Roman" w:cstheme="minorHAnsi"/>
        </w:rPr>
        <w:t xml:space="preserve"> time at </w:t>
      </w:r>
      <w:r w:rsidR="007A0723">
        <w:rPr>
          <w:rFonts w:eastAsia="Times New Roman" w:cstheme="minorHAnsi"/>
        </w:rPr>
        <w:t>1</w:t>
      </w:r>
      <w:r w:rsidR="00F930F0" w:rsidRPr="00F977EC">
        <w:rPr>
          <w:rFonts w:eastAsia="Times New Roman" w:cstheme="minorHAnsi"/>
        </w:rPr>
        <w:t xml:space="preserve">0 </w:t>
      </w:r>
      <w:proofErr w:type="spellStart"/>
      <w:r w:rsidR="00F930F0" w:rsidRPr="00F977EC">
        <w:rPr>
          <w:rFonts w:eastAsia="Times New Roman" w:cstheme="minorHAnsi"/>
        </w:rPr>
        <w:t>ms</w:t>
      </w:r>
      <w:proofErr w:type="spellEnd"/>
      <w:r w:rsidR="00F930F0" w:rsidRPr="00F977EC">
        <w:rPr>
          <w:rFonts w:eastAsia="Times New Roman" w:cstheme="minorHAnsi"/>
        </w:rPr>
        <w:t>/div</w:t>
      </w:r>
      <w:r w:rsidR="00CD5F50">
        <w:rPr>
          <w:rFonts w:eastAsia="Times New Roman" w:cstheme="minorHAnsi"/>
        </w:rPr>
        <w:t xml:space="preserve">. </w:t>
      </w:r>
      <w:r w:rsidR="00C27293">
        <w:rPr>
          <w:rFonts w:eastAsia="Times New Roman" w:cstheme="minorHAnsi"/>
        </w:rPr>
        <w:t xml:space="preserve">Set the Channel 2: </w:t>
      </w:r>
      <w:r w:rsidR="00C27293" w:rsidRPr="00F977EC">
        <w:rPr>
          <w:rFonts w:eastAsia="Times New Roman" w:cstheme="minorHAnsi"/>
        </w:rPr>
        <w:t xml:space="preserve">voltage at </w:t>
      </w:r>
      <w:r w:rsidR="00251227">
        <w:rPr>
          <w:rFonts w:eastAsia="Times New Roman" w:cstheme="minorHAnsi"/>
        </w:rPr>
        <w:t>2</w:t>
      </w:r>
      <w:r w:rsidR="00C27293" w:rsidRPr="00F977EC">
        <w:rPr>
          <w:rFonts w:eastAsia="Times New Roman" w:cstheme="minorHAnsi"/>
        </w:rPr>
        <w:t>0 mV/div</w:t>
      </w:r>
      <w:r w:rsidR="00C27293">
        <w:rPr>
          <w:rFonts w:eastAsia="Times New Roman" w:cstheme="minorHAnsi"/>
        </w:rPr>
        <w:t xml:space="preserve"> and</w:t>
      </w:r>
      <w:r w:rsidR="00C27293" w:rsidRPr="00F977EC">
        <w:rPr>
          <w:rFonts w:eastAsia="Times New Roman" w:cstheme="minorHAnsi"/>
        </w:rPr>
        <w:t xml:space="preserve"> time at </w:t>
      </w:r>
      <w:r w:rsidR="00C27293">
        <w:rPr>
          <w:rFonts w:eastAsia="Times New Roman" w:cstheme="minorHAnsi"/>
        </w:rPr>
        <w:t>1</w:t>
      </w:r>
      <w:r w:rsidR="00C27293" w:rsidRPr="00F977EC">
        <w:rPr>
          <w:rFonts w:eastAsia="Times New Roman" w:cstheme="minorHAnsi"/>
        </w:rPr>
        <w:t xml:space="preserve">0 </w:t>
      </w:r>
      <w:proofErr w:type="spellStart"/>
      <w:r w:rsidR="00C27293" w:rsidRPr="00F977EC">
        <w:rPr>
          <w:rFonts w:eastAsia="Times New Roman" w:cstheme="minorHAnsi"/>
        </w:rPr>
        <w:t>ms</w:t>
      </w:r>
      <w:proofErr w:type="spellEnd"/>
      <w:r w:rsidR="00C27293" w:rsidRPr="00F977EC">
        <w:rPr>
          <w:rFonts w:eastAsia="Times New Roman" w:cstheme="minorHAnsi"/>
        </w:rPr>
        <w:t>/div</w:t>
      </w:r>
      <w:r w:rsidR="00C27293">
        <w:rPr>
          <w:rFonts w:eastAsia="Times New Roman" w:cstheme="minorHAnsi"/>
        </w:rPr>
        <w:t xml:space="preserve">. </w:t>
      </w:r>
      <w:r w:rsidR="00251227">
        <w:rPr>
          <w:rFonts w:eastAsia="Times New Roman" w:cstheme="minorHAnsi"/>
        </w:rPr>
        <w:t xml:space="preserve">Set the </w:t>
      </w:r>
      <w:r w:rsidR="00F930F0" w:rsidRPr="00F977EC">
        <w:rPr>
          <w:rFonts w:eastAsia="Times New Roman" w:cstheme="minorHAnsi"/>
        </w:rPr>
        <w:t xml:space="preserve">trigger mode to </w:t>
      </w:r>
      <w:r w:rsidR="00E2772B">
        <w:rPr>
          <w:rFonts w:eastAsia="Times New Roman" w:cstheme="minorHAnsi"/>
        </w:rPr>
        <w:t>external</w:t>
      </w:r>
      <w:r w:rsidR="00F930F0" w:rsidRPr="00F977EC">
        <w:rPr>
          <w:rFonts w:eastAsia="Times New Roman" w:cstheme="minorHAnsi"/>
        </w:rPr>
        <w:t>.</w:t>
      </w:r>
    </w:p>
    <w:p w14:paraId="5A60D8C9" w14:textId="18482593" w:rsidR="00753D86" w:rsidRPr="006D5290" w:rsidRDefault="00833CF1" w:rsidP="00673C85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Activate the Membrane Test tool</w:t>
      </w:r>
      <w:r w:rsidRPr="006D5290">
        <w:rPr>
          <w:rFonts w:eastAsia="Times New Roman" w:cstheme="minorHAnsi"/>
        </w:rPr>
        <w:t xml:space="preserve"> </w:t>
      </w:r>
      <w:r w:rsidR="001C60D8">
        <w:rPr>
          <w:rFonts w:eastAsia="Times New Roman" w:cstheme="minorHAnsi"/>
        </w:rPr>
        <w:t>in Clampex and p</w:t>
      </w:r>
      <w:r w:rsidR="00753D86" w:rsidRPr="006D5290">
        <w:rPr>
          <w:rFonts w:eastAsia="Times New Roman" w:cstheme="minorHAnsi"/>
        </w:rPr>
        <w:t xml:space="preserve">ress </w:t>
      </w:r>
      <w:r w:rsidR="001C60D8">
        <w:rPr>
          <w:rFonts w:eastAsia="Times New Roman" w:cstheme="minorHAnsi"/>
        </w:rPr>
        <w:t>A</w:t>
      </w:r>
      <w:r w:rsidR="00C93B2C">
        <w:rPr>
          <w:rFonts w:eastAsia="Times New Roman" w:cstheme="minorHAnsi"/>
        </w:rPr>
        <w:t>lt</w:t>
      </w:r>
      <w:r w:rsidR="001C60D8">
        <w:rPr>
          <w:rFonts w:eastAsia="Times New Roman" w:cstheme="minorHAnsi"/>
        </w:rPr>
        <w:t xml:space="preserve"> 1</w:t>
      </w:r>
      <w:r w:rsidR="00C93B2C">
        <w:rPr>
          <w:rFonts w:eastAsia="Times New Roman" w:cstheme="minorHAnsi"/>
        </w:rPr>
        <w:t xml:space="preserve"> </w:t>
      </w:r>
      <w:r w:rsidR="009A0F54">
        <w:rPr>
          <w:rFonts w:eastAsia="Times New Roman" w:cstheme="minorHAnsi"/>
        </w:rPr>
        <w:t xml:space="preserve">to run Test 0, which </w:t>
      </w:r>
      <w:r w:rsidR="001F59EF">
        <w:rPr>
          <w:rFonts w:eastAsia="Times New Roman" w:cstheme="minorHAnsi"/>
        </w:rPr>
        <w:t>sends</w:t>
      </w:r>
      <w:r w:rsidR="00525C63">
        <w:rPr>
          <w:rFonts w:eastAsia="Times New Roman" w:cstheme="minorHAnsi"/>
        </w:rPr>
        <w:t xml:space="preserve"> a –</w:t>
      </w:r>
      <w:r w:rsidR="00B51886">
        <w:rPr>
          <w:rFonts w:eastAsia="Times New Roman" w:cstheme="minorHAnsi"/>
        </w:rPr>
        <w:t>10 mV square pulse to the voltage electrode (</w:t>
      </w:r>
      <w:r w:rsidR="001B1D4E">
        <w:rPr>
          <w:rFonts w:eastAsia="Times New Roman" w:cstheme="minorHAnsi"/>
        </w:rPr>
        <w:t xml:space="preserve">ME1). Determine the </w:t>
      </w:r>
      <w:r w:rsidR="00E9554F">
        <w:rPr>
          <w:rFonts w:eastAsia="Times New Roman" w:cstheme="minorHAnsi"/>
        </w:rPr>
        <w:t xml:space="preserve">ME1 resistance by adjusting the BRIDGE knob in the </w:t>
      </w:r>
      <w:r w:rsidR="00E9554F" w:rsidRPr="008A165F">
        <w:rPr>
          <w:rFonts w:eastAsia="Times New Roman" w:cstheme="minorHAnsi"/>
          <w:i/>
          <w:iCs/>
        </w:rPr>
        <w:t>Microelectrode 1 (ME1)</w:t>
      </w:r>
      <w:r w:rsidR="00E9554F">
        <w:rPr>
          <w:rFonts w:eastAsia="Times New Roman" w:cstheme="minorHAnsi"/>
        </w:rPr>
        <w:t xml:space="preserve"> section</w:t>
      </w:r>
      <w:r w:rsidR="00530E4E">
        <w:rPr>
          <w:rFonts w:eastAsia="Times New Roman" w:cstheme="minorHAnsi"/>
        </w:rPr>
        <w:t xml:space="preserve"> until </w:t>
      </w:r>
      <w:r w:rsidR="00696731">
        <w:rPr>
          <w:rFonts w:eastAsia="Times New Roman" w:cstheme="minorHAnsi"/>
        </w:rPr>
        <w:t>the square</w:t>
      </w:r>
      <w:r w:rsidR="0078321A">
        <w:rPr>
          <w:rFonts w:eastAsia="Times New Roman" w:cstheme="minorHAnsi"/>
        </w:rPr>
        <w:t xml:space="preserve"> signal </w:t>
      </w:r>
      <w:r w:rsidR="00696731">
        <w:rPr>
          <w:rFonts w:eastAsia="Times New Roman" w:cstheme="minorHAnsi"/>
        </w:rPr>
        <w:t>change to a straight line</w:t>
      </w:r>
      <w:r w:rsidR="00753D86" w:rsidRPr="006D5290">
        <w:rPr>
          <w:rFonts w:eastAsia="Times New Roman" w:cstheme="minorHAnsi"/>
        </w:rPr>
        <w:t xml:space="preserve">. </w:t>
      </w:r>
      <w:r w:rsidR="00C82E58" w:rsidRPr="004E2F51">
        <w:rPr>
          <w:rFonts w:eastAsia="Times New Roman" w:cstheme="minorHAnsi"/>
          <w:b/>
          <w:bCs/>
          <w:i/>
          <w:iCs/>
        </w:rPr>
        <w:t xml:space="preserve">The resistance </w:t>
      </w:r>
      <w:r w:rsidR="00902C09" w:rsidRPr="004E2F51">
        <w:rPr>
          <w:rFonts w:eastAsia="Times New Roman" w:cstheme="minorHAnsi"/>
          <w:b/>
          <w:bCs/>
          <w:i/>
          <w:iCs/>
        </w:rPr>
        <w:t xml:space="preserve">is </w:t>
      </w:r>
      <w:r w:rsidR="009F5D6D" w:rsidRPr="004E2F51">
        <w:rPr>
          <w:rFonts w:eastAsia="Times New Roman" w:cstheme="minorHAnsi"/>
          <w:b/>
          <w:bCs/>
          <w:i/>
          <w:iCs/>
        </w:rPr>
        <w:t xml:space="preserve">calculated by multiplying </w:t>
      </w:r>
      <w:r w:rsidR="002F48A3" w:rsidRPr="004E2F51">
        <w:rPr>
          <w:rFonts w:eastAsia="Times New Roman" w:cstheme="minorHAnsi"/>
          <w:b/>
          <w:bCs/>
          <w:i/>
          <w:iCs/>
        </w:rPr>
        <w:t xml:space="preserve">the knob value by </w:t>
      </w:r>
      <w:r w:rsidR="004E2F51" w:rsidRPr="004E2F51">
        <w:rPr>
          <w:rFonts w:eastAsia="Times New Roman" w:cstheme="minorHAnsi"/>
          <w:b/>
          <w:bCs/>
          <w:i/>
          <w:iCs/>
        </w:rPr>
        <w:t xml:space="preserve">10 and </w:t>
      </w:r>
      <w:r w:rsidR="00C82E58" w:rsidRPr="004E2F51">
        <w:rPr>
          <w:rFonts w:eastAsia="Times New Roman" w:cstheme="minorHAnsi"/>
          <w:b/>
          <w:bCs/>
          <w:i/>
          <w:iCs/>
        </w:rPr>
        <w:t xml:space="preserve">must have </w:t>
      </w:r>
      <w:r w:rsidR="00753D86" w:rsidRPr="004E2F51">
        <w:rPr>
          <w:rFonts w:eastAsia="Times New Roman" w:cstheme="minorHAnsi"/>
          <w:b/>
          <w:bCs/>
          <w:i/>
          <w:iCs/>
        </w:rPr>
        <w:t>a value of 0.5 – 5 MΩ</w:t>
      </w:r>
      <w:r w:rsidR="00753D86" w:rsidRPr="006D5290">
        <w:rPr>
          <w:rFonts w:eastAsia="Times New Roman" w:cstheme="minorHAnsi"/>
        </w:rPr>
        <w:t>.</w:t>
      </w:r>
    </w:p>
    <w:p w14:paraId="5069865D" w14:textId="4DA8F932" w:rsidR="00753D86" w:rsidRPr="006D5290" w:rsidRDefault="00940EF5" w:rsidP="00673C85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 w:rsidRPr="006D5290">
        <w:rPr>
          <w:rFonts w:eastAsia="Times New Roman" w:cstheme="minorHAnsi"/>
        </w:rPr>
        <w:t xml:space="preserve">ress </w:t>
      </w:r>
      <w:r>
        <w:rPr>
          <w:rFonts w:eastAsia="Times New Roman" w:cstheme="minorHAnsi"/>
        </w:rPr>
        <w:t xml:space="preserve">Alt 2 to run Test 1, which </w:t>
      </w:r>
      <w:r w:rsidR="001F59EF">
        <w:rPr>
          <w:rFonts w:eastAsia="Times New Roman" w:cstheme="minorHAnsi"/>
        </w:rPr>
        <w:t>sends</w:t>
      </w:r>
      <w:r>
        <w:rPr>
          <w:rFonts w:eastAsia="Times New Roman" w:cstheme="minorHAnsi"/>
        </w:rPr>
        <w:t xml:space="preserve"> a –10 mV square pulse to the current electrode (ME2). Determine the ME</w:t>
      </w:r>
      <w:r w:rsidR="00B25F2D">
        <w:rPr>
          <w:rFonts w:eastAsia="Times New Roman" w:cstheme="minorHAnsi"/>
        </w:rPr>
        <w:t>2</w:t>
      </w:r>
      <w:r>
        <w:rPr>
          <w:rFonts w:eastAsia="Times New Roman" w:cstheme="minorHAnsi"/>
        </w:rPr>
        <w:t xml:space="preserve"> resistance by adjusting the BRIDGE knob in the </w:t>
      </w:r>
      <w:r w:rsidRPr="008A165F">
        <w:rPr>
          <w:rFonts w:eastAsia="Times New Roman" w:cstheme="minorHAnsi"/>
          <w:i/>
          <w:iCs/>
        </w:rPr>
        <w:t xml:space="preserve">Microelectrode </w:t>
      </w:r>
      <w:r w:rsidR="00B25F2D">
        <w:rPr>
          <w:rFonts w:eastAsia="Times New Roman" w:cstheme="minorHAnsi"/>
          <w:i/>
          <w:iCs/>
        </w:rPr>
        <w:t>2</w:t>
      </w:r>
      <w:r w:rsidRPr="008A165F">
        <w:rPr>
          <w:rFonts w:eastAsia="Times New Roman" w:cstheme="minorHAnsi"/>
          <w:i/>
          <w:iCs/>
        </w:rPr>
        <w:t xml:space="preserve"> (ME</w:t>
      </w:r>
      <w:r w:rsidR="00B25F2D">
        <w:rPr>
          <w:rFonts w:eastAsia="Times New Roman" w:cstheme="minorHAnsi"/>
          <w:i/>
          <w:iCs/>
        </w:rPr>
        <w:t>2</w:t>
      </w:r>
      <w:r w:rsidRPr="008A165F">
        <w:rPr>
          <w:rFonts w:eastAsia="Times New Roman" w:cstheme="minorHAnsi"/>
          <w:i/>
          <w:iCs/>
        </w:rPr>
        <w:t>)</w:t>
      </w:r>
      <w:r>
        <w:rPr>
          <w:rFonts w:eastAsia="Times New Roman" w:cstheme="minorHAnsi"/>
        </w:rPr>
        <w:t xml:space="preserve"> section until the square signal change to a straight line</w:t>
      </w:r>
      <w:r w:rsidRPr="006D5290">
        <w:rPr>
          <w:rFonts w:eastAsia="Times New Roman" w:cstheme="minorHAnsi"/>
        </w:rPr>
        <w:t xml:space="preserve">. </w:t>
      </w:r>
      <w:r w:rsidR="001659DD" w:rsidRPr="004E2F51">
        <w:rPr>
          <w:rFonts w:eastAsia="Times New Roman" w:cstheme="minorHAnsi"/>
          <w:b/>
          <w:bCs/>
          <w:i/>
          <w:iCs/>
        </w:rPr>
        <w:t xml:space="preserve">The resistance is the knob value and must </w:t>
      </w:r>
      <w:r w:rsidR="00DB305D">
        <w:rPr>
          <w:rFonts w:eastAsia="Times New Roman" w:cstheme="minorHAnsi"/>
          <w:b/>
          <w:bCs/>
          <w:i/>
          <w:iCs/>
        </w:rPr>
        <w:t>be</w:t>
      </w:r>
      <w:r w:rsidR="001659DD" w:rsidRPr="004E2F51">
        <w:rPr>
          <w:rFonts w:eastAsia="Times New Roman" w:cstheme="minorHAnsi"/>
          <w:b/>
          <w:bCs/>
          <w:i/>
          <w:iCs/>
        </w:rPr>
        <w:t xml:space="preserve"> 0.5 – 5 MΩ</w:t>
      </w:r>
      <w:r w:rsidRPr="006D5290">
        <w:rPr>
          <w:rFonts w:eastAsia="Times New Roman" w:cstheme="minorHAnsi"/>
        </w:rPr>
        <w:t>.</w:t>
      </w:r>
    </w:p>
    <w:p w14:paraId="4A77A13A" w14:textId="3CD8BED5" w:rsidR="00081932" w:rsidRPr="00081932" w:rsidRDefault="00753D86" w:rsidP="00DB305D">
      <w:pPr>
        <w:pStyle w:val="ListParagraph"/>
        <w:widowControl w:val="0"/>
        <w:spacing w:before="60" w:after="60" w:line="240" w:lineRule="auto"/>
        <w:ind w:left="1166"/>
        <w:contextualSpacing w:val="0"/>
        <w:rPr>
          <w:rFonts w:eastAsia="Times New Roman" w:cstheme="minorHAnsi"/>
        </w:rPr>
      </w:pPr>
      <w:r w:rsidRPr="00064D3F">
        <w:rPr>
          <w:rFonts w:eastAsia="Times New Roman" w:cstheme="minorHAnsi"/>
          <w:b/>
          <w:bCs/>
          <w:i/>
          <w:iCs/>
        </w:rPr>
        <w:t xml:space="preserve">Important: The resistance of </w:t>
      </w:r>
      <w:r w:rsidR="00D234E1">
        <w:rPr>
          <w:rFonts w:eastAsia="Times New Roman" w:cstheme="minorHAnsi"/>
          <w:b/>
          <w:bCs/>
          <w:i/>
          <w:iCs/>
        </w:rPr>
        <w:t xml:space="preserve">the </w:t>
      </w:r>
      <w:r>
        <w:rPr>
          <w:rFonts w:eastAsia="Times New Roman" w:cstheme="minorHAnsi"/>
          <w:b/>
          <w:bCs/>
          <w:i/>
          <w:iCs/>
        </w:rPr>
        <w:t>voltage e</w:t>
      </w:r>
      <w:r w:rsidRPr="00064D3F">
        <w:rPr>
          <w:rFonts w:eastAsia="Times New Roman" w:cstheme="minorHAnsi"/>
          <w:b/>
          <w:bCs/>
          <w:i/>
          <w:iCs/>
        </w:rPr>
        <w:t xml:space="preserve">lectrode </w:t>
      </w:r>
      <w:r>
        <w:rPr>
          <w:rFonts w:eastAsia="Times New Roman" w:cstheme="minorHAnsi"/>
          <w:b/>
          <w:bCs/>
          <w:i/>
          <w:iCs/>
        </w:rPr>
        <w:t>(</w:t>
      </w:r>
      <w:r w:rsidR="001919CD">
        <w:rPr>
          <w:rFonts w:eastAsia="Times New Roman" w:cstheme="minorHAnsi"/>
          <w:b/>
          <w:bCs/>
          <w:i/>
          <w:iCs/>
        </w:rPr>
        <w:t>ME</w:t>
      </w:r>
      <w:r w:rsidRPr="00064D3F">
        <w:rPr>
          <w:rFonts w:eastAsia="Times New Roman" w:cstheme="minorHAnsi"/>
          <w:b/>
          <w:bCs/>
          <w:i/>
          <w:iCs/>
        </w:rPr>
        <w:t xml:space="preserve">1) </w:t>
      </w:r>
      <w:r>
        <w:rPr>
          <w:rFonts w:eastAsia="Times New Roman" w:cstheme="minorHAnsi"/>
          <w:b/>
          <w:bCs/>
          <w:i/>
          <w:iCs/>
        </w:rPr>
        <w:t xml:space="preserve">must </w:t>
      </w:r>
      <w:r w:rsidRPr="00064D3F">
        <w:rPr>
          <w:rFonts w:eastAsia="Times New Roman" w:cstheme="minorHAnsi"/>
          <w:b/>
          <w:bCs/>
          <w:i/>
          <w:iCs/>
        </w:rPr>
        <w:t xml:space="preserve">be larger than </w:t>
      </w:r>
      <w:r w:rsidR="00D234E1">
        <w:rPr>
          <w:rFonts w:eastAsia="Times New Roman" w:cstheme="minorHAnsi"/>
          <w:b/>
          <w:bCs/>
          <w:i/>
          <w:iCs/>
        </w:rPr>
        <w:t xml:space="preserve">the </w:t>
      </w:r>
      <w:r>
        <w:rPr>
          <w:rFonts w:eastAsia="Times New Roman" w:cstheme="minorHAnsi"/>
          <w:b/>
          <w:bCs/>
          <w:i/>
          <w:iCs/>
        </w:rPr>
        <w:t>current e</w:t>
      </w:r>
      <w:r w:rsidRPr="00064D3F">
        <w:rPr>
          <w:rFonts w:eastAsia="Times New Roman" w:cstheme="minorHAnsi"/>
          <w:b/>
          <w:bCs/>
          <w:i/>
          <w:iCs/>
        </w:rPr>
        <w:t xml:space="preserve">lectrode </w:t>
      </w:r>
      <w:r>
        <w:rPr>
          <w:rFonts w:eastAsia="Times New Roman" w:cstheme="minorHAnsi"/>
          <w:b/>
          <w:bCs/>
          <w:i/>
          <w:iCs/>
        </w:rPr>
        <w:t>(</w:t>
      </w:r>
      <w:r w:rsidR="001919CD">
        <w:rPr>
          <w:rFonts w:eastAsia="Times New Roman" w:cstheme="minorHAnsi"/>
          <w:b/>
          <w:bCs/>
          <w:i/>
          <w:iCs/>
        </w:rPr>
        <w:t>ME</w:t>
      </w:r>
      <w:r w:rsidRPr="00064D3F">
        <w:rPr>
          <w:rFonts w:eastAsia="Times New Roman" w:cstheme="minorHAnsi"/>
          <w:b/>
          <w:bCs/>
          <w:i/>
          <w:iCs/>
        </w:rPr>
        <w:t>2</w:t>
      </w:r>
      <w:r>
        <w:rPr>
          <w:rFonts w:eastAsia="Times New Roman" w:cstheme="minorHAnsi"/>
          <w:b/>
          <w:bCs/>
          <w:i/>
          <w:iCs/>
        </w:rPr>
        <w:t>).</w:t>
      </w:r>
      <w:r w:rsidRPr="009B41A8">
        <w:rPr>
          <w:rFonts w:eastAsia="Times New Roman" w:cstheme="minorHAnsi"/>
        </w:rPr>
        <w:t xml:space="preserve"> </w:t>
      </w:r>
      <w:r w:rsidRPr="00135887">
        <w:rPr>
          <w:rFonts w:eastAsia="Times New Roman" w:cstheme="minorHAnsi"/>
          <w:i/>
          <w:iCs/>
        </w:rPr>
        <w:t>If that is not the case, remove both electrodes from the oocyte chamber and switch the whole electrode holders from one headstage to the other</w:t>
      </w:r>
      <w:r>
        <w:rPr>
          <w:rFonts w:eastAsia="Times New Roman" w:cstheme="minorHAnsi"/>
        </w:rPr>
        <w:t>.</w:t>
      </w:r>
    </w:p>
    <w:p w14:paraId="2BC21840" w14:textId="414C78F9" w:rsidR="00081932" w:rsidRDefault="00081932" w:rsidP="00673C85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Press </w:t>
      </w:r>
      <w:r>
        <w:rPr>
          <w:rFonts w:eastAsia="Times New Roman" w:cstheme="minorHAnsi"/>
        </w:rPr>
        <w:t xml:space="preserve">the STOP button in the Membrane Test window </w:t>
      </w:r>
      <w:r w:rsidRPr="006D5290">
        <w:rPr>
          <w:rFonts w:eastAsia="Times New Roman" w:cstheme="minorHAnsi"/>
        </w:rPr>
        <w:t xml:space="preserve">to turn off the </w:t>
      </w:r>
      <w:r w:rsidR="00586329">
        <w:rPr>
          <w:rFonts w:eastAsia="Times New Roman" w:cstheme="minorHAnsi"/>
        </w:rPr>
        <w:t>current electrode (</w:t>
      </w:r>
      <w:r>
        <w:rPr>
          <w:rFonts w:eastAsia="Times New Roman" w:cstheme="minorHAnsi"/>
        </w:rPr>
        <w:t>ME2</w:t>
      </w:r>
      <w:r w:rsidR="00586329">
        <w:rPr>
          <w:rFonts w:eastAsia="Times New Roman" w:cstheme="minorHAnsi"/>
        </w:rPr>
        <w:t>)</w:t>
      </w:r>
      <w:r w:rsidRPr="006D5290">
        <w:rPr>
          <w:rFonts w:eastAsia="Times New Roman" w:cstheme="minorHAnsi"/>
        </w:rPr>
        <w:t xml:space="preserve"> test pulse.</w:t>
      </w:r>
    </w:p>
    <w:p w14:paraId="7127F956" w14:textId="621DC958" w:rsidR="00753D86" w:rsidRPr="00E34520" w:rsidRDefault="00753D86" w:rsidP="00673C85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Before impaling the oocyte, check the </w:t>
      </w:r>
      <w:r w:rsidRPr="00E34520">
        <w:rPr>
          <w:rFonts w:eastAsia="Times New Roman" w:cstheme="minorHAnsi"/>
        </w:rPr>
        <w:t xml:space="preserve">GAIN, </w:t>
      </w:r>
      <w:r w:rsidR="007441CE" w:rsidRPr="00E34520">
        <w:rPr>
          <w:rFonts w:eastAsia="Times New Roman" w:cstheme="minorHAnsi"/>
        </w:rPr>
        <w:t>PHASE LAG (</w:t>
      </w:r>
      <w:proofErr w:type="spellStart"/>
      <w:r w:rsidR="009D45B9" w:rsidRPr="00E34520">
        <w:rPr>
          <w:rFonts w:eastAsia="Times New Roman" w:cstheme="minorHAnsi"/>
        </w:rPr>
        <w:t>ms</w:t>
      </w:r>
      <w:proofErr w:type="spellEnd"/>
      <w:r w:rsidR="009D45B9" w:rsidRPr="00E34520">
        <w:rPr>
          <w:rFonts w:eastAsia="Times New Roman" w:cstheme="minorHAnsi"/>
        </w:rPr>
        <w:t>)</w:t>
      </w:r>
      <w:r w:rsidRPr="00E34520">
        <w:rPr>
          <w:rFonts w:eastAsia="Times New Roman" w:cstheme="minorHAnsi"/>
        </w:rPr>
        <w:t xml:space="preserve">, </w:t>
      </w:r>
      <w:r w:rsidR="009D45B9" w:rsidRPr="00E34520">
        <w:rPr>
          <w:rFonts w:eastAsia="Times New Roman" w:cstheme="minorHAnsi"/>
        </w:rPr>
        <w:t xml:space="preserve">MULTIPLIER, </w:t>
      </w:r>
      <w:r w:rsidRPr="00E34520">
        <w:rPr>
          <w:rFonts w:eastAsia="Times New Roman" w:cstheme="minorHAnsi"/>
        </w:rPr>
        <w:t>and HOLDING PO</w:t>
      </w:r>
      <w:r w:rsidR="009D45B9" w:rsidRPr="00E34520">
        <w:rPr>
          <w:rFonts w:eastAsia="Times New Roman" w:cstheme="minorHAnsi"/>
        </w:rPr>
        <w:t>SITION</w:t>
      </w:r>
      <w:r w:rsidRPr="00E34520">
        <w:rPr>
          <w:rFonts w:eastAsia="Times New Roman" w:cstheme="minorHAnsi"/>
        </w:rPr>
        <w:t xml:space="preserve"> knobs in the </w:t>
      </w:r>
      <w:r w:rsidRPr="00E34520">
        <w:rPr>
          <w:rFonts w:eastAsia="Times New Roman" w:cstheme="minorHAnsi"/>
          <w:i/>
          <w:iCs/>
        </w:rPr>
        <w:t xml:space="preserve">Voltage Clamp </w:t>
      </w:r>
      <w:r w:rsidRPr="00E34520">
        <w:rPr>
          <w:rFonts w:eastAsia="Times New Roman" w:cstheme="minorHAnsi"/>
        </w:rPr>
        <w:t>section are at their minimum values (fully counterclockwise).</w:t>
      </w:r>
    </w:p>
    <w:p w14:paraId="25954231" w14:textId="098934B6" w:rsidR="00753D86" w:rsidRPr="006D5290" w:rsidRDefault="00753D86" w:rsidP="00673C85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Impale the oocyte with </w:t>
      </w:r>
      <w:r>
        <w:rPr>
          <w:rFonts w:eastAsia="Times New Roman" w:cstheme="minorHAnsi"/>
        </w:rPr>
        <w:t>the voltage e</w:t>
      </w:r>
      <w:r w:rsidRPr="006D5290">
        <w:rPr>
          <w:rFonts w:eastAsia="Times New Roman" w:cstheme="minorHAnsi"/>
        </w:rPr>
        <w:t xml:space="preserve">lectrode </w:t>
      </w:r>
      <w:r>
        <w:rPr>
          <w:rFonts w:eastAsia="Times New Roman" w:cstheme="minorHAnsi"/>
        </w:rPr>
        <w:t>(</w:t>
      </w:r>
      <w:r w:rsidR="00365252">
        <w:rPr>
          <w:rFonts w:eastAsia="Times New Roman" w:cstheme="minorHAnsi"/>
        </w:rPr>
        <w:t>ME</w:t>
      </w:r>
      <w:r w:rsidRPr="006D5290">
        <w:rPr>
          <w:rFonts w:eastAsia="Times New Roman" w:cstheme="minorHAnsi"/>
        </w:rPr>
        <w:t>1)</w:t>
      </w:r>
      <w:r>
        <w:rPr>
          <w:rFonts w:eastAsia="Times New Roman" w:cstheme="minorHAnsi"/>
        </w:rPr>
        <w:t xml:space="preserve"> using the fine movement knob of the micromanipulator, observing the </w:t>
      </w:r>
      <w:proofErr w:type="spellStart"/>
      <w:r>
        <w:rPr>
          <w:rFonts w:eastAsia="Times New Roman" w:cstheme="minorHAnsi"/>
        </w:rPr>
        <w:t>V</w:t>
      </w:r>
      <w:r w:rsidR="00365252">
        <w:rPr>
          <w:rFonts w:eastAsia="Times New Roman" w:cstheme="minorHAnsi"/>
        </w:rPr>
        <w:t>m</w:t>
      </w:r>
      <w:proofErr w:type="spellEnd"/>
      <w:r>
        <w:rPr>
          <w:rFonts w:eastAsia="Times New Roman" w:cstheme="minorHAnsi"/>
        </w:rPr>
        <w:t xml:space="preserve"> </w:t>
      </w:r>
      <w:r w:rsidR="00170D15">
        <w:rPr>
          <w:rFonts w:eastAsia="Times New Roman" w:cstheme="minorHAnsi"/>
        </w:rPr>
        <w:t>m</w:t>
      </w:r>
      <w:r>
        <w:rPr>
          <w:rFonts w:eastAsia="Times New Roman" w:cstheme="minorHAnsi"/>
        </w:rPr>
        <w:t>eter until a big jump in the voltage (in tens of mV) is detected.</w:t>
      </w:r>
    </w:p>
    <w:p w14:paraId="6A1925A5" w14:textId="2561C290" w:rsidR="00753D86" w:rsidRPr="00785076" w:rsidRDefault="00753D86" w:rsidP="00673C85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Impale the oocyte with </w:t>
      </w:r>
      <w:r>
        <w:rPr>
          <w:rFonts w:eastAsia="Times New Roman" w:cstheme="minorHAnsi"/>
        </w:rPr>
        <w:t>the current e</w:t>
      </w:r>
      <w:r w:rsidRPr="006D5290">
        <w:rPr>
          <w:rFonts w:eastAsia="Times New Roman" w:cstheme="minorHAnsi"/>
        </w:rPr>
        <w:t xml:space="preserve">lectrode </w:t>
      </w:r>
      <w:r>
        <w:rPr>
          <w:rFonts w:eastAsia="Times New Roman" w:cstheme="minorHAnsi"/>
        </w:rPr>
        <w:t>(</w:t>
      </w:r>
      <w:r w:rsidR="00170D15">
        <w:rPr>
          <w:rFonts w:eastAsia="Times New Roman" w:cstheme="minorHAnsi"/>
        </w:rPr>
        <w:t>ME</w:t>
      </w:r>
      <w:r w:rsidRPr="006D5290">
        <w:rPr>
          <w:rFonts w:eastAsia="Times New Roman" w:cstheme="minorHAnsi"/>
        </w:rPr>
        <w:t>2</w:t>
      </w:r>
      <w:r>
        <w:rPr>
          <w:rFonts w:eastAsia="Times New Roman" w:cstheme="minorHAnsi"/>
        </w:rPr>
        <w:t xml:space="preserve">) in the same way the </w:t>
      </w:r>
      <w:r w:rsidR="00B620E8">
        <w:rPr>
          <w:rFonts w:eastAsia="Times New Roman" w:cstheme="minorHAnsi"/>
        </w:rPr>
        <w:t xml:space="preserve">ME1 </w:t>
      </w:r>
      <w:r>
        <w:rPr>
          <w:rFonts w:eastAsia="Times New Roman" w:cstheme="minorHAnsi"/>
        </w:rPr>
        <w:t>was impaled but by observing the V</w:t>
      </w:r>
      <w:r w:rsidRPr="00B620E8">
        <w:rPr>
          <w:rFonts w:eastAsia="Times New Roman" w:cstheme="minorHAnsi"/>
          <w:sz w:val="18"/>
          <w:szCs w:val="18"/>
        </w:rPr>
        <w:t>2</w:t>
      </w:r>
      <w:r>
        <w:rPr>
          <w:rFonts w:eastAsia="Times New Roman" w:cstheme="minorHAnsi"/>
        </w:rPr>
        <w:t xml:space="preserve"> meter.</w:t>
      </w:r>
    </w:p>
    <w:p w14:paraId="61C60E98" w14:textId="1710DA45" w:rsidR="00753D86" w:rsidRDefault="00753D86" w:rsidP="00673C85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>Turn the HOLDING PO</w:t>
      </w:r>
      <w:r w:rsidR="00C317AB">
        <w:rPr>
          <w:rFonts w:eastAsia="Times New Roman" w:cstheme="minorHAnsi"/>
        </w:rPr>
        <w:t>SITION</w:t>
      </w:r>
      <w:r w:rsidRPr="006D5290">
        <w:rPr>
          <w:rFonts w:eastAsia="Times New Roman" w:cstheme="minorHAnsi"/>
        </w:rPr>
        <w:t xml:space="preserve"> knob</w:t>
      </w:r>
      <w:r>
        <w:rPr>
          <w:rFonts w:eastAsia="Times New Roman" w:cstheme="minorHAnsi"/>
        </w:rPr>
        <w:t xml:space="preserve"> in </w:t>
      </w:r>
      <w:r w:rsidRPr="006D5290">
        <w:rPr>
          <w:rFonts w:eastAsia="Times New Roman" w:cstheme="minorHAnsi"/>
        </w:rPr>
        <w:t xml:space="preserve">the </w:t>
      </w:r>
      <w:r w:rsidRPr="00D04F3E">
        <w:rPr>
          <w:rFonts w:eastAsia="Times New Roman" w:cstheme="minorHAnsi"/>
          <w:i/>
          <w:iCs/>
        </w:rPr>
        <w:t>Voltage Clamp</w:t>
      </w:r>
      <w:r w:rsidRPr="006D5290">
        <w:rPr>
          <w:rFonts w:eastAsia="Times New Roman" w:cstheme="minorHAnsi"/>
          <w:i/>
          <w:iCs/>
        </w:rPr>
        <w:t xml:space="preserve"> </w:t>
      </w:r>
      <w:r w:rsidRPr="006D5290">
        <w:rPr>
          <w:rFonts w:eastAsia="Times New Roman" w:cstheme="minorHAnsi"/>
        </w:rPr>
        <w:t xml:space="preserve">section until the two RMP </w:t>
      </w:r>
      <w:r w:rsidRPr="006D5290">
        <w:rPr>
          <w:rFonts w:eastAsia="Times New Roman" w:cstheme="minorHAnsi"/>
        </w:rPr>
        <w:lastRenderedPageBreak/>
        <w:t xml:space="preserve">BALANCE </w:t>
      </w:r>
      <w:r w:rsidR="00F01A1A">
        <w:rPr>
          <w:rFonts w:eastAsia="Times New Roman" w:cstheme="minorHAnsi"/>
        </w:rPr>
        <w:t xml:space="preserve">led </w:t>
      </w:r>
      <w:r w:rsidRPr="006D5290">
        <w:rPr>
          <w:rFonts w:eastAsia="Times New Roman" w:cstheme="minorHAnsi"/>
        </w:rPr>
        <w:t>are balanced and equally dim to set the holding potential to resting potential (zero net current).</w:t>
      </w:r>
      <w:r>
        <w:rPr>
          <w:rFonts w:eastAsia="Times New Roman" w:cstheme="minorHAnsi"/>
        </w:rPr>
        <w:t xml:space="preserve"> This is the best holding potential for adjusting the voltage clamp GAIN and </w:t>
      </w:r>
      <w:r w:rsidR="00BE4848">
        <w:rPr>
          <w:rFonts w:eastAsia="Times New Roman" w:cstheme="minorHAnsi"/>
        </w:rPr>
        <w:t>PHASE LAG</w:t>
      </w:r>
      <w:r>
        <w:rPr>
          <w:rFonts w:eastAsia="Times New Roman" w:cstheme="minorHAnsi"/>
        </w:rPr>
        <w:t>.</w:t>
      </w:r>
    </w:p>
    <w:p w14:paraId="062ACD64" w14:textId="0CF45BD0" w:rsidR="00753D86" w:rsidRPr="00DB28D4" w:rsidRDefault="00753D86" w:rsidP="00673C85">
      <w:pPr>
        <w:pStyle w:val="ListParagraph"/>
        <w:widowControl w:val="0"/>
        <w:spacing w:after="0" w:line="240" w:lineRule="auto"/>
        <w:ind w:left="1170"/>
        <w:contextualSpacing w:val="0"/>
        <w:rPr>
          <w:rFonts w:eastAsia="Times New Roman" w:cstheme="minorHAnsi"/>
          <w:b/>
          <w:bCs/>
          <w:i/>
          <w:iCs/>
        </w:rPr>
      </w:pPr>
      <w:r w:rsidRPr="009E5519">
        <w:rPr>
          <w:rFonts w:eastAsia="Times New Roman" w:cstheme="minorHAnsi"/>
          <w:b/>
          <w:bCs/>
          <w:i/>
          <w:iCs/>
        </w:rPr>
        <w:t xml:space="preserve">Important: The oocyte membrane potential </w:t>
      </w:r>
      <w:r>
        <w:rPr>
          <w:rFonts w:eastAsia="Times New Roman" w:cstheme="minorHAnsi"/>
          <w:b/>
          <w:bCs/>
          <w:i/>
          <w:iCs/>
        </w:rPr>
        <w:t>(</w:t>
      </w:r>
      <w:proofErr w:type="spellStart"/>
      <w:r>
        <w:rPr>
          <w:rFonts w:eastAsia="Times New Roman" w:cstheme="minorHAnsi"/>
          <w:b/>
          <w:bCs/>
          <w:i/>
          <w:iCs/>
        </w:rPr>
        <w:t>V</w:t>
      </w:r>
      <w:r w:rsidR="00B33599">
        <w:rPr>
          <w:rFonts w:eastAsia="Times New Roman" w:cstheme="minorHAnsi"/>
          <w:b/>
          <w:bCs/>
          <w:i/>
          <w:iCs/>
        </w:rPr>
        <w:t>m</w:t>
      </w:r>
      <w:proofErr w:type="spellEnd"/>
      <w:r>
        <w:rPr>
          <w:rFonts w:eastAsia="Times New Roman" w:cstheme="minorHAnsi"/>
          <w:b/>
          <w:bCs/>
          <w:i/>
          <w:iCs/>
        </w:rPr>
        <w:t xml:space="preserve"> meter) </w:t>
      </w:r>
      <w:r w:rsidRPr="009E5519">
        <w:rPr>
          <w:rFonts w:eastAsia="Times New Roman" w:cstheme="minorHAnsi"/>
          <w:b/>
          <w:bCs/>
          <w:i/>
          <w:iCs/>
        </w:rPr>
        <w:t>should be at least –30mV or more hyperpolarized (more negative potential values)</w:t>
      </w:r>
      <w:r>
        <w:rPr>
          <w:rFonts w:eastAsia="Times New Roman" w:cstheme="minorHAnsi"/>
          <w:b/>
          <w:bCs/>
          <w:i/>
          <w:iCs/>
        </w:rPr>
        <w:t>.</w:t>
      </w:r>
    </w:p>
    <w:p w14:paraId="33162595" w14:textId="41057FED" w:rsidR="00753D86" w:rsidRDefault="00753D86" w:rsidP="00673C85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Press </w:t>
      </w:r>
      <w:r w:rsidR="003C2922">
        <w:rPr>
          <w:rFonts w:eastAsia="Times New Roman" w:cstheme="minorHAnsi"/>
        </w:rPr>
        <w:t xml:space="preserve">the </w:t>
      </w:r>
      <w:r w:rsidR="008F2397">
        <w:rPr>
          <w:rFonts w:eastAsia="Times New Roman" w:cstheme="minorHAnsi"/>
        </w:rPr>
        <w:t>TEVC</w:t>
      </w:r>
      <w:r w:rsidRPr="006D529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button in the </w:t>
      </w:r>
      <w:r w:rsidRPr="007735AB">
        <w:rPr>
          <w:rFonts w:eastAsia="Times New Roman" w:cstheme="minorHAnsi"/>
          <w:i/>
          <w:iCs/>
        </w:rPr>
        <w:t>Mode</w:t>
      </w:r>
      <w:r w:rsidRPr="006D529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section</w:t>
      </w:r>
      <w:r w:rsidRPr="006D5290">
        <w:rPr>
          <w:rFonts w:eastAsia="Times New Roman" w:cstheme="minorHAnsi"/>
        </w:rPr>
        <w:t xml:space="preserve"> to set the amplifier in </w:t>
      </w:r>
      <w:r>
        <w:rPr>
          <w:rFonts w:eastAsia="Times New Roman" w:cstheme="minorHAnsi"/>
        </w:rPr>
        <w:t>voltage-clamp</w:t>
      </w:r>
      <w:r w:rsidRPr="006D5290">
        <w:rPr>
          <w:rFonts w:eastAsia="Times New Roman" w:cstheme="minorHAnsi"/>
        </w:rPr>
        <w:t xml:space="preserve"> mode.</w:t>
      </w:r>
    </w:p>
    <w:p w14:paraId="09F9EC5E" w14:textId="6EF14477" w:rsidR="006A1DB2" w:rsidRPr="006D5290" w:rsidRDefault="006A1DB2" w:rsidP="00673C85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 w:rsidRPr="006D5290">
        <w:rPr>
          <w:rFonts w:eastAsia="Times New Roman" w:cstheme="minorHAnsi"/>
        </w:rPr>
        <w:t xml:space="preserve">ress </w:t>
      </w:r>
      <w:r>
        <w:rPr>
          <w:rFonts w:eastAsia="Times New Roman" w:cstheme="minorHAnsi"/>
        </w:rPr>
        <w:t xml:space="preserve">Alt </w:t>
      </w:r>
      <w:r w:rsidR="00FB2850">
        <w:rPr>
          <w:rFonts w:eastAsia="Times New Roman" w:cstheme="minorHAnsi"/>
        </w:rPr>
        <w:t>3</w:t>
      </w:r>
      <w:r>
        <w:rPr>
          <w:rFonts w:eastAsia="Times New Roman" w:cstheme="minorHAnsi"/>
        </w:rPr>
        <w:t xml:space="preserve"> to run Test </w:t>
      </w:r>
      <w:r w:rsidR="00FB2850">
        <w:rPr>
          <w:rFonts w:eastAsia="Times New Roman" w:cstheme="minorHAnsi"/>
        </w:rPr>
        <w:t>2 in the Membrane Test tool</w:t>
      </w:r>
      <w:r w:rsidR="00FB2850" w:rsidRPr="006D5290">
        <w:rPr>
          <w:rFonts w:eastAsia="Times New Roman" w:cstheme="minorHAnsi"/>
        </w:rPr>
        <w:t xml:space="preserve"> </w:t>
      </w:r>
      <w:r w:rsidR="00FB2850">
        <w:rPr>
          <w:rFonts w:eastAsia="Times New Roman" w:cstheme="minorHAnsi"/>
        </w:rPr>
        <w:t xml:space="preserve">of Clampex to </w:t>
      </w:r>
      <w:r>
        <w:rPr>
          <w:rFonts w:eastAsia="Times New Roman" w:cstheme="minorHAnsi"/>
        </w:rPr>
        <w:t>send a –10 mV square pulse to the current electrode (ME2).</w:t>
      </w:r>
    </w:p>
    <w:p w14:paraId="4480A791" w14:textId="1DA440ED" w:rsidR="009A1042" w:rsidRDefault="00D347C4" w:rsidP="00673C85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Set the MULTIPLIER knob of the </w:t>
      </w:r>
      <w:r w:rsidRPr="00D347C4">
        <w:rPr>
          <w:rFonts w:eastAsia="Times New Roman" w:cstheme="minorHAnsi"/>
          <w:i/>
          <w:iCs/>
        </w:rPr>
        <w:t>Voltage Clamp</w:t>
      </w:r>
      <w:r>
        <w:rPr>
          <w:rFonts w:eastAsia="Times New Roman" w:cstheme="minorHAnsi"/>
        </w:rPr>
        <w:t xml:space="preserve"> section </w:t>
      </w:r>
      <w:r w:rsidR="00557DD5">
        <w:rPr>
          <w:rFonts w:eastAsia="Times New Roman" w:cstheme="minorHAnsi"/>
        </w:rPr>
        <w:t xml:space="preserve">to 0.1 </w:t>
      </w:r>
      <w:proofErr w:type="spellStart"/>
      <w:r w:rsidR="00557DD5">
        <w:rPr>
          <w:rFonts w:eastAsia="Times New Roman" w:cstheme="minorHAnsi"/>
        </w:rPr>
        <w:t>ms.</w:t>
      </w:r>
      <w:proofErr w:type="spellEnd"/>
    </w:p>
    <w:p w14:paraId="739813C0" w14:textId="323FF59E" w:rsidR="00753D86" w:rsidRDefault="00753D86" w:rsidP="00673C85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Turn </w:t>
      </w:r>
      <w:r>
        <w:rPr>
          <w:rFonts w:eastAsia="Times New Roman" w:cstheme="minorHAnsi"/>
        </w:rPr>
        <w:t xml:space="preserve">the </w:t>
      </w:r>
      <w:r w:rsidRPr="006D5290">
        <w:rPr>
          <w:rFonts w:eastAsia="Times New Roman" w:cstheme="minorHAnsi"/>
        </w:rPr>
        <w:t xml:space="preserve">GAIN and </w:t>
      </w:r>
      <w:r w:rsidR="00A41EF3">
        <w:rPr>
          <w:rFonts w:eastAsia="Times New Roman" w:cstheme="minorHAnsi"/>
        </w:rPr>
        <w:t>PHASE LAG (</w:t>
      </w:r>
      <w:proofErr w:type="spellStart"/>
      <w:r w:rsidR="00A41EF3">
        <w:rPr>
          <w:rFonts w:eastAsia="Times New Roman" w:cstheme="minorHAnsi"/>
        </w:rPr>
        <w:t>ms</w:t>
      </w:r>
      <w:proofErr w:type="spellEnd"/>
      <w:r w:rsidR="00A41EF3">
        <w:rPr>
          <w:rFonts w:eastAsia="Times New Roman" w:cstheme="minorHAnsi"/>
        </w:rPr>
        <w:t>)</w:t>
      </w:r>
      <w:r w:rsidRPr="006D5290">
        <w:rPr>
          <w:rFonts w:eastAsia="Times New Roman" w:cstheme="minorHAnsi"/>
        </w:rPr>
        <w:t xml:space="preserve"> knobs</w:t>
      </w:r>
      <w:r>
        <w:rPr>
          <w:rFonts w:eastAsia="Times New Roman" w:cstheme="minorHAnsi"/>
        </w:rPr>
        <w:t xml:space="preserve"> </w:t>
      </w:r>
      <w:r w:rsidRPr="006D5290">
        <w:rPr>
          <w:rFonts w:eastAsia="Times New Roman" w:cstheme="minorHAnsi"/>
        </w:rPr>
        <w:t>iteratively</w:t>
      </w:r>
      <w:r>
        <w:rPr>
          <w:rFonts w:eastAsia="Times New Roman" w:cstheme="minorHAnsi"/>
        </w:rPr>
        <w:t xml:space="preserve"> to set the voltage clamp gain and avoid oscillation in the current electrode during fast and </w:t>
      </w:r>
      <w:r w:rsidR="00292257">
        <w:rPr>
          <w:rFonts w:eastAsia="Times New Roman" w:cstheme="minorHAnsi"/>
        </w:rPr>
        <w:t>significant</w:t>
      </w:r>
      <w:r>
        <w:rPr>
          <w:rFonts w:eastAsia="Times New Roman" w:cstheme="minorHAnsi"/>
        </w:rPr>
        <w:t xml:space="preserve"> current responses</w:t>
      </w:r>
      <w:r w:rsidRPr="006D5290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Use the </w:t>
      </w:r>
      <w:r w:rsidRPr="00DF42C1">
        <w:rPr>
          <w:rFonts w:eastAsia="Times New Roman" w:cstheme="minorHAnsi"/>
        </w:rPr>
        <w:t>Membrane Test window</w:t>
      </w:r>
      <w:r>
        <w:rPr>
          <w:rFonts w:eastAsia="Times New Roman" w:cstheme="minorHAnsi"/>
        </w:rPr>
        <w:t xml:space="preserve"> of Clampex to follow the progress.</w:t>
      </w:r>
    </w:p>
    <w:p w14:paraId="5F46BE33" w14:textId="02D0B88D" w:rsidR="00753D86" w:rsidRPr="00DF42C1" w:rsidRDefault="00753D86" w:rsidP="00673C85">
      <w:pPr>
        <w:pStyle w:val="ListParagraph"/>
        <w:widowControl w:val="0"/>
        <w:numPr>
          <w:ilvl w:val="1"/>
          <w:numId w:val="27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 w:rsidRPr="00DF42C1">
        <w:rPr>
          <w:rFonts w:eastAsia="Times New Roman" w:cstheme="minorHAnsi"/>
        </w:rPr>
        <w:t xml:space="preserve">Slowly increase the GAIN knob and note that the output </w:t>
      </w:r>
      <w:r>
        <w:rPr>
          <w:rFonts w:eastAsia="Times New Roman" w:cstheme="minorHAnsi"/>
        </w:rPr>
        <w:t xml:space="preserve">signal </w:t>
      </w:r>
      <w:r w:rsidRPr="00DF42C1">
        <w:rPr>
          <w:rFonts w:eastAsia="Times New Roman" w:cstheme="minorHAnsi"/>
        </w:rPr>
        <w:t>begins to look like a capacitive transient</w:t>
      </w:r>
      <w:r>
        <w:rPr>
          <w:rFonts w:eastAsia="Times New Roman" w:cstheme="minorHAnsi"/>
        </w:rPr>
        <w:t xml:space="preserve">. Stop when </w:t>
      </w:r>
      <w:r w:rsidRPr="00DF42C1">
        <w:rPr>
          <w:rFonts w:eastAsia="Times New Roman" w:cstheme="minorHAnsi"/>
        </w:rPr>
        <w:t>oscillations are observed.</w:t>
      </w:r>
    </w:p>
    <w:p w14:paraId="37FB9B38" w14:textId="62C08291" w:rsidR="00753D86" w:rsidRDefault="00753D86" w:rsidP="00673C85">
      <w:pPr>
        <w:pStyle w:val="ListParagraph"/>
        <w:widowControl w:val="0"/>
        <w:numPr>
          <w:ilvl w:val="1"/>
          <w:numId w:val="27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Adjust the </w:t>
      </w:r>
      <w:r w:rsidR="00114402">
        <w:rPr>
          <w:rFonts w:eastAsia="Times New Roman" w:cstheme="minorHAnsi"/>
        </w:rPr>
        <w:t>PHASE LAG</w:t>
      </w:r>
      <w:r>
        <w:rPr>
          <w:rFonts w:eastAsia="Times New Roman" w:cstheme="minorHAnsi"/>
        </w:rPr>
        <w:t xml:space="preserve"> knob until the oscillations disappear.</w:t>
      </w:r>
    </w:p>
    <w:p w14:paraId="4A7E9460" w14:textId="5ABE8949" w:rsidR="00753D86" w:rsidRPr="00CF1A91" w:rsidRDefault="00753D86" w:rsidP="00673C85">
      <w:pPr>
        <w:pStyle w:val="ListParagraph"/>
        <w:widowControl w:val="0"/>
        <w:numPr>
          <w:ilvl w:val="1"/>
          <w:numId w:val="27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 w:rsidRPr="00716017">
        <w:rPr>
          <w:rFonts w:eastAsia="Times New Roman" w:cstheme="minorHAnsi"/>
        </w:rPr>
        <w:t xml:space="preserve">Continue increasing the GAIN and </w:t>
      </w:r>
      <w:r w:rsidR="00114402">
        <w:rPr>
          <w:rFonts w:eastAsia="Times New Roman" w:cstheme="minorHAnsi"/>
        </w:rPr>
        <w:t>PHASE LAG</w:t>
      </w:r>
      <w:r w:rsidRPr="00716017">
        <w:rPr>
          <w:rFonts w:eastAsia="Times New Roman" w:cstheme="minorHAnsi"/>
        </w:rPr>
        <w:t xml:space="preserve"> knobs until the maximum value of the GAIN has been reached (fully clockwise)</w:t>
      </w:r>
      <w:r w:rsidR="00292257">
        <w:rPr>
          <w:rFonts w:eastAsia="Times New Roman" w:cstheme="minorHAnsi"/>
        </w:rPr>
        <w:t>,</w:t>
      </w:r>
      <w:r w:rsidRPr="00716017">
        <w:rPr>
          <w:rFonts w:eastAsia="Times New Roman" w:cstheme="minorHAnsi"/>
        </w:rPr>
        <w:t xml:space="preserve"> or the </w:t>
      </w:r>
      <w:r w:rsidR="00114402">
        <w:rPr>
          <w:rFonts w:eastAsia="Times New Roman" w:cstheme="minorHAnsi"/>
        </w:rPr>
        <w:t>PHASE LAG</w:t>
      </w:r>
      <w:r w:rsidRPr="00716017">
        <w:rPr>
          <w:rFonts w:eastAsia="Times New Roman" w:cstheme="minorHAnsi"/>
        </w:rPr>
        <w:t xml:space="preserve"> control reduces the speed of the clamp too much to be useful</w:t>
      </w:r>
      <w:r>
        <w:rPr>
          <w:rFonts w:eastAsia="Times New Roman" w:cstheme="minorHAnsi"/>
        </w:rPr>
        <w:t>.</w:t>
      </w:r>
    </w:p>
    <w:p w14:paraId="750F0954" w14:textId="70DDFC32" w:rsidR="00753D86" w:rsidRPr="006D5290" w:rsidRDefault="00753D86" w:rsidP="00673C85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Press </w:t>
      </w:r>
      <w:r w:rsidR="00046519">
        <w:rPr>
          <w:rFonts w:eastAsia="Times New Roman" w:cstheme="minorHAnsi"/>
        </w:rPr>
        <w:t>the STOP button i</w:t>
      </w:r>
      <w:r>
        <w:rPr>
          <w:rFonts w:eastAsia="Times New Roman" w:cstheme="minorHAnsi"/>
        </w:rPr>
        <w:t>n the</w:t>
      </w:r>
      <w:r w:rsidR="00046519">
        <w:rPr>
          <w:rFonts w:eastAsia="Times New Roman" w:cstheme="minorHAnsi"/>
        </w:rPr>
        <w:t xml:space="preserve"> Membrane Test windo</w:t>
      </w:r>
      <w:r w:rsidR="00DB7A2E">
        <w:rPr>
          <w:rFonts w:eastAsia="Times New Roman" w:cstheme="minorHAnsi"/>
        </w:rPr>
        <w:t xml:space="preserve">w </w:t>
      </w:r>
      <w:r w:rsidRPr="006D5290">
        <w:rPr>
          <w:rFonts w:eastAsia="Times New Roman" w:cstheme="minorHAnsi"/>
        </w:rPr>
        <w:t xml:space="preserve">to turn off the </w:t>
      </w:r>
      <w:r w:rsidR="00586329">
        <w:rPr>
          <w:rFonts w:eastAsia="Times New Roman" w:cstheme="minorHAnsi"/>
        </w:rPr>
        <w:t xml:space="preserve">current </w:t>
      </w:r>
      <w:r w:rsidR="005F696C">
        <w:rPr>
          <w:rFonts w:eastAsia="Times New Roman" w:cstheme="minorHAnsi"/>
        </w:rPr>
        <w:t>electrode (</w:t>
      </w:r>
      <w:r w:rsidR="00DB7A2E">
        <w:rPr>
          <w:rFonts w:eastAsia="Times New Roman" w:cstheme="minorHAnsi"/>
        </w:rPr>
        <w:t>ME2</w:t>
      </w:r>
      <w:r w:rsidR="005F696C">
        <w:rPr>
          <w:rFonts w:eastAsia="Times New Roman" w:cstheme="minorHAnsi"/>
        </w:rPr>
        <w:t>)</w:t>
      </w:r>
      <w:r w:rsidRPr="006D5290">
        <w:rPr>
          <w:rFonts w:eastAsia="Times New Roman" w:cstheme="minorHAnsi"/>
        </w:rPr>
        <w:t xml:space="preserve"> test pulse.</w:t>
      </w:r>
    </w:p>
    <w:p w14:paraId="5CE5CF47" w14:textId="7E9D936A" w:rsidR="00753D86" w:rsidRDefault="00753D86" w:rsidP="00673C85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>Adjust the HOLDING PO</w:t>
      </w:r>
      <w:r w:rsidR="005F696C">
        <w:rPr>
          <w:rFonts w:eastAsia="Times New Roman" w:cstheme="minorHAnsi"/>
        </w:rPr>
        <w:t>SITION</w:t>
      </w:r>
      <w:r w:rsidRPr="006D5290">
        <w:rPr>
          <w:rFonts w:eastAsia="Times New Roman" w:cstheme="minorHAnsi"/>
        </w:rPr>
        <w:t xml:space="preserve"> knob </w:t>
      </w:r>
      <w:r>
        <w:rPr>
          <w:rFonts w:eastAsia="Times New Roman" w:cstheme="minorHAnsi"/>
        </w:rPr>
        <w:t xml:space="preserve">in the </w:t>
      </w:r>
      <w:r w:rsidRPr="00A42637">
        <w:rPr>
          <w:rFonts w:eastAsia="Times New Roman" w:cstheme="minorHAnsi"/>
          <w:i/>
          <w:iCs/>
        </w:rPr>
        <w:t>Voltage Clamp</w:t>
      </w:r>
      <w:r>
        <w:rPr>
          <w:rFonts w:eastAsia="Times New Roman" w:cstheme="minorHAnsi"/>
        </w:rPr>
        <w:t xml:space="preserve"> until t</w:t>
      </w:r>
      <w:r w:rsidRPr="006D5290">
        <w:rPr>
          <w:rFonts w:eastAsia="Times New Roman" w:cstheme="minorHAnsi"/>
        </w:rPr>
        <w:t xml:space="preserve">he </w:t>
      </w:r>
      <w:proofErr w:type="spellStart"/>
      <w:r w:rsidRPr="006D5290">
        <w:rPr>
          <w:rFonts w:eastAsia="Times New Roman" w:cstheme="minorHAnsi"/>
        </w:rPr>
        <w:t>V</w:t>
      </w:r>
      <w:r w:rsidR="005F696C">
        <w:rPr>
          <w:rFonts w:eastAsia="Times New Roman" w:cstheme="minorHAnsi"/>
        </w:rPr>
        <w:t>m</w:t>
      </w:r>
      <w:proofErr w:type="spellEnd"/>
      <w:r w:rsidRPr="006D5290">
        <w:rPr>
          <w:rFonts w:eastAsia="Times New Roman" w:cstheme="minorHAnsi"/>
        </w:rPr>
        <w:t xml:space="preserve"> </w:t>
      </w:r>
      <w:r w:rsidR="003D08E0">
        <w:rPr>
          <w:rFonts w:eastAsia="Times New Roman" w:cstheme="minorHAnsi"/>
        </w:rPr>
        <w:t xml:space="preserve">digital </w:t>
      </w:r>
      <w:r>
        <w:rPr>
          <w:rFonts w:eastAsia="Times New Roman" w:cstheme="minorHAnsi"/>
        </w:rPr>
        <w:t xml:space="preserve">meter </w:t>
      </w:r>
      <w:r w:rsidRPr="006D5290">
        <w:rPr>
          <w:rFonts w:eastAsia="Times New Roman" w:cstheme="minorHAnsi"/>
        </w:rPr>
        <w:t>display –70 mV.</w:t>
      </w:r>
    </w:p>
    <w:p w14:paraId="774DC90E" w14:textId="2AE9C56B" w:rsidR="00753D86" w:rsidRDefault="00753D86" w:rsidP="00673C85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S</w:t>
      </w:r>
      <w:r w:rsidRPr="006D5290">
        <w:rPr>
          <w:rFonts w:eastAsia="Times New Roman" w:cstheme="minorHAnsi"/>
        </w:rPr>
        <w:t>tart the electrophysiology experiment</w:t>
      </w:r>
      <w:r>
        <w:rPr>
          <w:rFonts w:eastAsia="Times New Roman" w:cstheme="minorHAnsi"/>
        </w:rPr>
        <w:t xml:space="preserve"> </w:t>
      </w:r>
      <w:r w:rsidR="00C52D49">
        <w:rPr>
          <w:rFonts w:eastAsia="Times New Roman" w:cstheme="minorHAnsi"/>
        </w:rPr>
        <w:t>by pressing RECORD in Clampex</w:t>
      </w:r>
      <w:r w:rsidR="00C52D49" w:rsidRPr="006D5290">
        <w:rPr>
          <w:rFonts w:eastAsia="Times New Roman" w:cstheme="minorHAnsi"/>
        </w:rPr>
        <w:t>.</w:t>
      </w:r>
    </w:p>
    <w:p w14:paraId="7E271E5C" w14:textId="2DCED14B" w:rsidR="00753D86" w:rsidRDefault="00753D86" w:rsidP="00673C85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At the end of </w:t>
      </w:r>
      <w:r w:rsidR="00140566">
        <w:rPr>
          <w:rFonts w:eastAsia="Times New Roman" w:cstheme="minorHAnsi"/>
        </w:rPr>
        <w:t>each</w:t>
      </w:r>
      <w:r>
        <w:rPr>
          <w:rFonts w:eastAsia="Times New Roman" w:cstheme="minorHAnsi"/>
        </w:rPr>
        <w:t xml:space="preserve"> experiment, return all settings using the inverse procedure.</w:t>
      </w:r>
    </w:p>
    <w:p w14:paraId="195B9352" w14:textId="77777777" w:rsidR="00BA0710" w:rsidRDefault="00BA0710" w:rsidP="00BA0710">
      <w:pPr>
        <w:pStyle w:val="ListParagraph"/>
        <w:widowControl w:val="0"/>
        <w:numPr>
          <w:ilvl w:val="1"/>
          <w:numId w:val="27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Return the </w:t>
      </w:r>
      <w:r w:rsidRPr="006D5290">
        <w:rPr>
          <w:rFonts w:eastAsia="Times New Roman" w:cstheme="minorHAnsi"/>
        </w:rPr>
        <w:t>HOLDING PO</w:t>
      </w:r>
      <w:r>
        <w:rPr>
          <w:rFonts w:eastAsia="Times New Roman" w:cstheme="minorHAnsi"/>
        </w:rPr>
        <w:t>SITION to the resting membrane potential (</w:t>
      </w:r>
      <w:r w:rsidRPr="006D5290">
        <w:rPr>
          <w:rFonts w:eastAsia="Times New Roman" w:cstheme="minorHAnsi"/>
        </w:rPr>
        <w:t>RMP BALANCE balanced</w:t>
      </w:r>
      <w:r>
        <w:rPr>
          <w:rFonts w:eastAsia="Times New Roman" w:cstheme="minorHAnsi"/>
        </w:rPr>
        <w:t>).</w:t>
      </w:r>
    </w:p>
    <w:p w14:paraId="692F75A5" w14:textId="77777777" w:rsidR="00BA0710" w:rsidRDefault="00BA0710" w:rsidP="00BA0710">
      <w:pPr>
        <w:pStyle w:val="ListParagraph"/>
        <w:widowControl w:val="0"/>
        <w:numPr>
          <w:ilvl w:val="1"/>
          <w:numId w:val="27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Reduce the GAIN knob to its minimum value.</w:t>
      </w:r>
    </w:p>
    <w:p w14:paraId="5CC1385F" w14:textId="77777777" w:rsidR="00BA0710" w:rsidRDefault="00BA0710" w:rsidP="00BA0710">
      <w:pPr>
        <w:pStyle w:val="ListParagraph"/>
        <w:widowControl w:val="0"/>
        <w:numPr>
          <w:ilvl w:val="1"/>
          <w:numId w:val="27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Reduce the PHASE LAG knob to its minimum value.</w:t>
      </w:r>
    </w:p>
    <w:p w14:paraId="7B9C70E5" w14:textId="77777777" w:rsidR="00BA0710" w:rsidRDefault="00BA0710" w:rsidP="00BA0710">
      <w:pPr>
        <w:pStyle w:val="ListParagraph"/>
        <w:widowControl w:val="0"/>
        <w:numPr>
          <w:ilvl w:val="1"/>
          <w:numId w:val="27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Set the MULTIPLIER knob to Off.</w:t>
      </w:r>
    </w:p>
    <w:p w14:paraId="3BA3FFF8" w14:textId="02322CF3" w:rsidR="00BA0710" w:rsidRDefault="00BA0710" w:rsidP="00BA0710">
      <w:pPr>
        <w:pStyle w:val="ListParagraph"/>
        <w:widowControl w:val="0"/>
        <w:numPr>
          <w:ilvl w:val="1"/>
          <w:numId w:val="27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Press </w:t>
      </w:r>
      <w:r w:rsidR="00EB6C2E">
        <w:rPr>
          <w:rFonts w:eastAsia="Times New Roman" w:cstheme="minorHAnsi"/>
        </w:rPr>
        <w:t xml:space="preserve">the </w:t>
      </w:r>
      <w:r>
        <w:rPr>
          <w:rFonts w:eastAsia="Times New Roman" w:cstheme="minorHAnsi"/>
        </w:rPr>
        <w:t>BRIDGE button to escape from voltage clamp mode.</w:t>
      </w:r>
    </w:p>
    <w:p w14:paraId="1D9FB3D3" w14:textId="77777777" w:rsidR="00BA0710" w:rsidRDefault="00BA0710" w:rsidP="00BA0710">
      <w:pPr>
        <w:pStyle w:val="ListParagraph"/>
        <w:widowControl w:val="0"/>
        <w:numPr>
          <w:ilvl w:val="1"/>
          <w:numId w:val="27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Return the </w:t>
      </w:r>
      <w:r w:rsidRPr="006D5290">
        <w:rPr>
          <w:rFonts w:eastAsia="Times New Roman" w:cstheme="minorHAnsi"/>
        </w:rPr>
        <w:t>HOLDING PO</w:t>
      </w:r>
      <w:r>
        <w:rPr>
          <w:rFonts w:eastAsia="Times New Roman" w:cstheme="minorHAnsi"/>
        </w:rPr>
        <w:t>SITION to its minimum value.</w:t>
      </w:r>
    </w:p>
    <w:p w14:paraId="12C25A41" w14:textId="77777777" w:rsidR="00BA0710" w:rsidRDefault="00BA0710" w:rsidP="00BA0710">
      <w:pPr>
        <w:pStyle w:val="ListParagraph"/>
        <w:widowControl w:val="0"/>
        <w:numPr>
          <w:ilvl w:val="1"/>
          <w:numId w:val="27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Move the current e</w:t>
      </w:r>
      <w:r w:rsidRPr="006D5290">
        <w:rPr>
          <w:rFonts w:eastAsia="Times New Roman" w:cstheme="minorHAnsi"/>
        </w:rPr>
        <w:t xml:space="preserve">lectrode </w:t>
      </w:r>
      <w:r>
        <w:rPr>
          <w:rFonts w:eastAsia="Times New Roman" w:cstheme="minorHAnsi"/>
        </w:rPr>
        <w:t>(ME2</w:t>
      </w:r>
      <w:r w:rsidRPr="006D5290">
        <w:rPr>
          <w:rFonts w:eastAsia="Times New Roman" w:cstheme="minorHAnsi"/>
        </w:rPr>
        <w:t>)</w:t>
      </w:r>
      <w:r>
        <w:rPr>
          <w:rFonts w:eastAsia="Times New Roman" w:cstheme="minorHAnsi"/>
        </w:rPr>
        <w:t xml:space="preserve"> as far as possible from the oocyte chamber.</w:t>
      </w:r>
    </w:p>
    <w:p w14:paraId="6F92FA8D" w14:textId="3301B45E" w:rsidR="00BA0710" w:rsidRPr="00BA0710" w:rsidRDefault="00BA0710" w:rsidP="00BA0710">
      <w:pPr>
        <w:pStyle w:val="ListParagraph"/>
        <w:widowControl w:val="0"/>
        <w:numPr>
          <w:ilvl w:val="1"/>
          <w:numId w:val="27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Move the voltage e</w:t>
      </w:r>
      <w:r w:rsidRPr="006D5290">
        <w:rPr>
          <w:rFonts w:eastAsia="Times New Roman" w:cstheme="minorHAnsi"/>
        </w:rPr>
        <w:t xml:space="preserve">lectrode </w:t>
      </w:r>
      <w:r>
        <w:rPr>
          <w:rFonts w:eastAsia="Times New Roman" w:cstheme="minorHAnsi"/>
        </w:rPr>
        <w:t>(ME1</w:t>
      </w:r>
      <w:r w:rsidRPr="006D5290">
        <w:rPr>
          <w:rFonts w:eastAsia="Times New Roman" w:cstheme="minorHAnsi"/>
        </w:rPr>
        <w:t>)</w:t>
      </w:r>
      <w:r>
        <w:rPr>
          <w:rFonts w:eastAsia="Times New Roman" w:cstheme="minorHAnsi"/>
        </w:rPr>
        <w:t xml:space="preserve"> as far as possible from the oocyte chamber.</w:t>
      </w:r>
    </w:p>
    <w:p w14:paraId="0E25BD48" w14:textId="77777777" w:rsidR="00BA0710" w:rsidRDefault="00526D08" w:rsidP="00273734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1170"/>
        <w:rPr>
          <w:rFonts w:eastAsia="Times New Roman" w:cstheme="minorHAnsi"/>
        </w:rPr>
      </w:pPr>
      <w:r w:rsidRPr="00DE7050">
        <w:rPr>
          <w:rFonts w:eastAsia="Times New Roman" w:cstheme="minorHAnsi"/>
        </w:rPr>
        <w:t>Transfer the oocyte from the oocyte chamber to a waste container.</w:t>
      </w:r>
    </w:p>
    <w:p w14:paraId="659C3BF0" w14:textId="6371570F" w:rsidR="00526D08" w:rsidRPr="00BA0710" w:rsidRDefault="00526D08" w:rsidP="00BA0710">
      <w:pPr>
        <w:widowControl w:val="0"/>
        <w:spacing w:before="60" w:after="0" w:line="240" w:lineRule="auto"/>
        <w:ind w:left="806"/>
        <w:rPr>
          <w:rFonts w:eastAsia="Times New Roman" w:cstheme="minorHAnsi"/>
        </w:rPr>
      </w:pPr>
      <w:r w:rsidRPr="00BA0710">
        <w:rPr>
          <w:rFonts w:eastAsia="Times New Roman" w:cstheme="minorHAnsi"/>
          <w:b/>
          <w:bCs/>
          <w:i/>
          <w:iCs/>
        </w:rPr>
        <w:t>If you expect to take a break between experiments, submerge the electrode tip into the oocyte chamber solution to avoid the solidification (crystals) of the KCl solution.</w:t>
      </w:r>
    </w:p>
    <w:p w14:paraId="0FF6EBB0" w14:textId="2A6AE8E7" w:rsidR="0071309B" w:rsidRDefault="0071309B" w:rsidP="0085621E">
      <w:pPr>
        <w:pStyle w:val="ListParagraph"/>
        <w:widowControl w:val="0"/>
        <w:numPr>
          <w:ilvl w:val="0"/>
          <w:numId w:val="25"/>
        </w:numPr>
        <w:spacing w:before="60" w:after="0" w:line="240" w:lineRule="auto"/>
        <w:ind w:left="806"/>
        <w:contextualSpacing w:val="0"/>
        <w:rPr>
          <w:rFonts w:eastAsia="Times New Roman" w:cstheme="minorHAnsi"/>
        </w:rPr>
      </w:pPr>
      <w:r w:rsidRPr="0071309B">
        <w:rPr>
          <w:rFonts w:eastAsia="Times New Roman" w:cstheme="minorHAnsi"/>
        </w:rPr>
        <w:t>Geneclamp 500B:</w:t>
      </w:r>
      <w:r w:rsidR="00F14DC6">
        <w:rPr>
          <w:rFonts w:eastAsia="Times New Roman" w:cstheme="minorHAnsi"/>
        </w:rPr>
        <w:t xml:space="preserve"> (oscilloscope required)</w:t>
      </w:r>
    </w:p>
    <w:p w14:paraId="4BA3691F" w14:textId="7FD68EEF" w:rsidR="009A7260" w:rsidRDefault="00B66CBC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Move the glass electrodes </w:t>
      </w:r>
      <w:r w:rsidR="009F10CB">
        <w:rPr>
          <w:rFonts w:eastAsia="Times New Roman" w:cstheme="minorHAnsi"/>
        </w:rPr>
        <w:t>as far as possible</w:t>
      </w:r>
      <w:r w:rsidR="00C15BCB">
        <w:rPr>
          <w:rFonts w:eastAsia="Times New Roman" w:cstheme="minorHAnsi"/>
        </w:rPr>
        <w:t xml:space="preserve"> from the oocyte chamber</w:t>
      </w:r>
      <w:r w:rsidR="00BC037D">
        <w:rPr>
          <w:rFonts w:eastAsia="Times New Roman" w:cstheme="minorHAnsi"/>
        </w:rPr>
        <w:t xml:space="preserve"> </w:t>
      </w:r>
      <w:r w:rsidR="00821641">
        <w:rPr>
          <w:rFonts w:eastAsia="Times New Roman" w:cstheme="minorHAnsi"/>
        </w:rPr>
        <w:t xml:space="preserve">RC–1Z </w:t>
      </w:r>
      <w:r w:rsidR="00BC037D">
        <w:rPr>
          <w:rFonts w:eastAsia="Times New Roman" w:cstheme="minorHAnsi"/>
        </w:rPr>
        <w:t>using the course movement knobs of the micromanipulator</w:t>
      </w:r>
      <w:r w:rsidR="000C3D2D">
        <w:rPr>
          <w:rFonts w:eastAsia="Times New Roman" w:cstheme="minorHAnsi"/>
        </w:rPr>
        <w:t>s</w:t>
      </w:r>
      <w:r w:rsidR="00C03FB6">
        <w:rPr>
          <w:rFonts w:eastAsia="Times New Roman" w:cstheme="minorHAnsi"/>
        </w:rPr>
        <w:t>.</w:t>
      </w:r>
    </w:p>
    <w:p w14:paraId="0AD59125" w14:textId="20765B81" w:rsidR="0036323C" w:rsidRDefault="008041D1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bookmarkStart w:id="10" w:name="_Hlk118290291"/>
      <w:r w:rsidRPr="008041D1">
        <w:rPr>
          <w:rFonts w:eastAsia="Times New Roman" w:cstheme="minorHAnsi"/>
        </w:rPr>
        <w:t>Using a wide-tip disposable plastic bulb, p</w:t>
      </w:r>
      <w:r w:rsidR="008B0208">
        <w:rPr>
          <w:rFonts w:eastAsia="Times New Roman" w:cstheme="minorHAnsi"/>
        </w:rPr>
        <w:t xml:space="preserve">lace </w:t>
      </w:r>
      <w:r w:rsidR="0036323C" w:rsidRPr="006D5290">
        <w:rPr>
          <w:rFonts w:eastAsia="Times New Roman" w:cstheme="minorHAnsi"/>
        </w:rPr>
        <w:t xml:space="preserve">the oocyte in the </w:t>
      </w:r>
      <w:r w:rsidR="00C94655">
        <w:rPr>
          <w:rFonts w:eastAsia="Times New Roman" w:cstheme="minorHAnsi"/>
        </w:rPr>
        <w:t xml:space="preserve">biggest hole of the </w:t>
      </w:r>
      <w:r w:rsidR="004B3BE5">
        <w:rPr>
          <w:rFonts w:eastAsia="Times New Roman" w:cstheme="minorHAnsi"/>
        </w:rPr>
        <w:t xml:space="preserve">oocyte </w:t>
      </w:r>
      <w:r w:rsidR="0036323C" w:rsidRPr="006D5290">
        <w:rPr>
          <w:rFonts w:eastAsia="Times New Roman" w:cstheme="minorHAnsi"/>
        </w:rPr>
        <w:t>chamber</w:t>
      </w:r>
      <w:r w:rsidR="00405BB9">
        <w:rPr>
          <w:rFonts w:eastAsia="Times New Roman" w:cstheme="minorHAnsi"/>
        </w:rPr>
        <w:t xml:space="preserve"> (left hole)</w:t>
      </w:r>
      <w:r w:rsidR="004B3BE5">
        <w:rPr>
          <w:rFonts w:eastAsia="Times New Roman" w:cstheme="minorHAnsi"/>
        </w:rPr>
        <w:t xml:space="preserve"> and </w:t>
      </w:r>
      <w:r w:rsidR="005F3A26">
        <w:rPr>
          <w:rFonts w:eastAsia="Times New Roman" w:cstheme="minorHAnsi"/>
        </w:rPr>
        <w:t xml:space="preserve">open the vacuum </w:t>
      </w:r>
      <w:r w:rsidR="00CA5E74">
        <w:rPr>
          <w:rFonts w:eastAsia="Times New Roman" w:cstheme="minorHAnsi"/>
        </w:rPr>
        <w:t xml:space="preserve">briefly </w:t>
      </w:r>
      <w:r w:rsidR="005F3A26">
        <w:rPr>
          <w:rFonts w:eastAsia="Times New Roman" w:cstheme="minorHAnsi"/>
        </w:rPr>
        <w:t xml:space="preserve">to </w:t>
      </w:r>
      <w:r w:rsidR="00090FCB">
        <w:rPr>
          <w:rFonts w:eastAsia="Times New Roman" w:cstheme="minorHAnsi"/>
        </w:rPr>
        <w:t xml:space="preserve">fix </w:t>
      </w:r>
      <w:r w:rsidR="005F3A26">
        <w:rPr>
          <w:rFonts w:eastAsia="Times New Roman" w:cstheme="minorHAnsi"/>
        </w:rPr>
        <w:t xml:space="preserve">the oocyte </w:t>
      </w:r>
      <w:r w:rsidR="00CA5E74">
        <w:rPr>
          <w:rFonts w:eastAsia="Times New Roman" w:cstheme="minorHAnsi"/>
        </w:rPr>
        <w:t>in</w:t>
      </w:r>
      <w:r w:rsidR="005F3A26">
        <w:rPr>
          <w:rFonts w:eastAsia="Times New Roman" w:cstheme="minorHAnsi"/>
        </w:rPr>
        <w:t>to th</w:t>
      </w:r>
      <w:r w:rsidR="00090FCB">
        <w:rPr>
          <w:rFonts w:eastAsia="Times New Roman" w:cstheme="minorHAnsi"/>
        </w:rPr>
        <w:t>e</w:t>
      </w:r>
      <w:r w:rsidR="005F3A26">
        <w:rPr>
          <w:rFonts w:eastAsia="Times New Roman" w:cstheme="minorHAnsi"/>
        </w:rPr>
        <w:t xml:space="preserve"> </w:t>
      </w:r>
      <w:r w:rsidR="00090FCB">
        <w:rPr>
          <w:rFonts w:eastAsia="Times New Roman" w:cstheme="minorHAnsi"/>
        </w:rPr>
        <w:t>hole</w:t>
      </w:r>
      <w:r w:rsidR="0036323C" w:rsidRPr="006D5290">
        <w:rPr>
          <w:rFonts w:eastAsia="Times New Roman" w:cstheme="minorHAnsi"/>
        </w:rPr>
        <w:t>.</w:t>
      </w:r>
      <w:bookmarkEnd w:id="10"/>
    </w:p>
    <w:p w14:paraId="09FAE5B6" w14:textId="2156F794" w:rsidR="005430A2" w:rsidRDefault="00EB6C2E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Check </w:t>
      </w:r>
      <w:r w:rsidR="005430A2">
        <w:rPr>
          <w:rFonts w:eastAsia="Times New Roman" w:cstheme="minorHAnsi"/>
        </w:rPr>
        <w:t xml:space="preserve">all settings </w:t>
      </w:r>
      <w:r w:rsidR="005430A2" w:rsidRPr="00A80CBF">
        <w:rPr>
          <w:rFonts w:eastAsia="Times New Roman" w:cstheme="minorHAnsi"/>
        </w:rPr>
        <w:t>are at their</w:t>
      </w:r>
      <w:r w:rsidR="005430A2">
        <w:rPr>
          <w:rFonts w:eastAsia="Times New Roman" w:cstheme="minorHAnsi"/>
        </w:rPr>
        <w:t xml:space="preserve"> </w:t>
      </w:r>
      <w:r w:rsidR="005430A2" w:rsidRPr="00A80CBF">
        <w:rPr>
          <w:rFonts w:eastAsia="Times New Roman" w:cstheme="minorHAnsi"/>
        </w:rPr>
        <w:t>minimum values</w:t>
      </w:r>
      <w:r w:rsidR="005430A2">
        <w:rPr>
          <w:rFonts w:eastAsia="Times New Roman" w:cstheme="minorHAnsi"/>
        </w:rPr>
        <w:t>.</w:t>
      </w:r>
    </w:p>
    <w:p w14:paraId="5455C929" w14:textId="31E735AF" w:rsidR="00E00675" w:rsidRDefault="00C03FB6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E00675">
        <w:rPr>
          <w:rFonts w:eastAsia="Times New Roman" w:cstheme="minorHAnsi"/>
        </w:rPr>
        <w:t xml:space="preserve">Immerse both </w:t>
      </w:r>
      <w:r w:rsidR="008F6528" w:rsidRPr="00E00675">
        <w:rPr>
          <w:rFonts w:eastAsia="Times New Roman" w:cstheme="minorHAnsi"/>
        </w:rPr>
        <w:t>glass</w:t>
      </w:r>
      <w:r w:rsidRPr="00E00675">
        <w:rPr>
          <w:rFonts w:eastAsia="Times New Roman" w:cstheme="minorHAnsi"/>
        </w:rPr>
        <w:t xml:space="preserve"> electrodes in</w:t>
      </w:r>
      <w:r w:rsidR="000D62E9">
        <w:rPr>
          <w:rFonts w:eastAsia="Times New Roman" w:cstheme="minorHAnsi"/>
        </w:rPr>
        <w:t>to</w:t>
      </w:r>
      <w:r w:rsidRPr="00E00675">
        <w:rPr>
          <w:rFonts w:eastAsia="Times New Roman" w:cstheme="minorHAnsi"/>
        </w:rPr>
        <w:t xml:space="preserve"> the </w:t>
      </w:r>
      <w:r w:rsidR="00E00675">
        <w:rPr>
          <w:rFonts w:eastAsia="Times New Roman" w:cstheme="minorHAnsi"/>
        </w:rPr>
        <w:t xml:space="preserve">oocyte chamber </w:t>
      </w:r>
      <w:r w:rsidR="00B66CBC">
        <w:rPr>
          <w:rFonts w:eastAsia="Times New Roman" w:cstheme="minorHAnsi"/>
        </w:rPr>
        <w:t xml:space="preserve">solution </w:t>
      </w:r>
      <w:r w:rsidR="009F10CB" w:rsidRPr="00E00675">
        <w:rPr>
          <w:rFonts w:eastAsia="Times New Roman" w:cstheme="minorHAnsi"/>
        </w:rPr>
        <w:t xml:space="preserve">and position them </w:t>
      </w:r>
      <w:r w:rsidR="00E00675" w:rsidRPr="00E00675">
        <w:rPr>
          <w:rFonts w:eastAsia="Times New Roman" w:cstheme="minorHAnsi"/>
        </w:rPr>
        <w:t xml:space="preserve">close enough </w:t>
      </w:r>
      <w:r w:rsidR="00D93B14">
        <w:rPr>
          <w:rFonts w:eastAsia="Times New Roman" w:cstheme="minorHAnsi"/>
        </w:rPr>
        <w:t xml:space="preserve">to the oocyte </w:t>
      </w:r>
      <w:r w:rsidR="00E00675" w:rsidRPr="00E00675">
        <w:rPr>
          <w:rFonts w:eastAsia="Times New Roman" w:cstheme="minorHAnsi"/>
        </w:rPr>
        <w:t xml:space="preserve">to impale </w:t>
      </w:r>
      <w:r w:rsidR="00EB4B5B">
        <w:rPr>
          <w:rFonts w:eastAsia="Times New Roman" w:cstheme="minorHAnsi"/>
        </w:rPr>
        <w:t xml:space="preserve">it </w:t>
      </w:r>
      <w:r w:rsidR="00E00675" w:rsidRPr="00E00675">
        <w:rPr>
          <w:rFonts w:eastAsia="Times New Roman" w:cstheme="minorHAnsi"/>
        </w:rPr>
        <w:t>as soon as the amplification settings are ready</w:t>
      </w:r>
      <w:r w:rsidR="00EB4B5B">
        <w:rPr>
          <w:rFonts w:eastAsia="Times New Roman" w:cstheme="minorHAnsi"/>
        </w:rPr>
        <w:t>.</w:t>
      </w:r>
      <w:r w:rsidR="000C3D2D">
        <w:rPr>
          <w:rFonts w:eastAsia="Times New Roman" w:cstheme="minorHAnsi"/>
        </w:rPr>
        <w:t xml:space="preserve"> Use </w:t>
      </w:r>
      <w:r w:rsidR="00F344C7">
        <w:rPr>
          <w:rFonts w:eastAsia="Times New Roman" w:cstheme="minorHAnsi"/>
        </w:rPr>
        <w:t>the course movement knobs of the micromanipulators.</w:t>
      </w:r>
    </w:p>
    <w:p w14:paraId="72F58751" w14:textId="39A85FA4" w:rsidR="3B9A8DF0" w:rsidRPr="00E00675" w:rsidRDefault="3B9A8DF0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E00675">
        <w:rPr>
          <w:rFonts w:eastAsia="Times New Roman" w:cstheme="minorHAnsi"/>
        </w:rPr>
        <w:t xml:space="preserve">Press </w:t>
      </w:r>
      <w:r w:rsidR="00622F82">
        <w:rPr>
          <w:rFonts w:eastAsia="Times New Roman" w:cstheme="minorHAnsi"/>
        </w:rPr>
        <w:t xml:space="preserve">the </w:t>
      </w:r>
      <w:r w:rsidRPr="00E00675">
        <w:rPr>
          <w:rFonts w:eastAsia="Times New Roman" w:cstheme="minorHAnsi"/>
        </w:rPr>
        <w:t xml:space="preserve">SETUP </w:t>
      </w:r>
      <w:r w:rsidR="0078490D">
        <w:rPr>
          <w:rFonts w:eastAsia="Times New Roman" w:cstheme="minorHAnsi"/>
        </w:rPr>
        <w:t>bu</w:t>
      </w:r>
      <w:r w:rsidR="00865F31">
        <w:rPr>
          <w:rFonts w:eastAsia="Times New Roman" w:cstheme="minorHAnsi"/>
        </w:rPr>
        <w:t xml:space="preserve">tton in the </w:t>
      </w:r>
      <w:r w:rsidR="00865F31" w:rsidRPr="00682A9A">
        <w:rPr>
          <w:rFonts w:eastAsia="Times New Roman" w:cstheme="minorHAnsi"/>
          <w:i/>
          <w:iCs/>
        </w:rPr>
        <w:t>Mode</w:t>
      </w:r>
      <w:r w:rsidR="00865F31">
        <w:rPr>
          <w:rFonts w:eastAsia="Times New Roman" w:cstheme="minorHAnsi"/>
        </w:rPr>
        <w:t xml:space="preserve"> section </w:t>
      </w:r>
      <w:r w:rsidR="00786376">
        <w:rPr>
          <w:rFonts w:eastAsia="Times New Roman" w:cstheme="minorHAnsi"/>
        </w:rPr>
        <w:t xml:space="preserve">to </w:t>
      </w:r>
      <w:r w:rsidRPr="00E00675">
        <w:rPr>
          <w:rFonts w:eastAsia="Times New Roman" w:cstheme="minorHAnsi"/>
        </w:rPr>
        <w:t xml:space="preserve">set </w:t>
      </w:r>
      <w:r w:rsidR="00A55323">
        <w:rPr>
          <w:rFonts w:eastAsia="Times New Roman" w:cstheme="minorHAnsi"/>
        </w:rPr>
        <w:t xml:space="preserve">the </w:t>
      </w:r>
      <w:r w:rsidRPr="00E00675">
        <w:rPr>
          <w:rFonts w:eastAsia="Times New Roman" w:cstheme="minorHAnsi"/>
        </w:rPr>
        <w:t xml:space="preserve">amplifier </w:t>
      </w:r>
      <w:r w:rsidR="00622F82">
        <w:rPr>
          <w:rFonts w:eastAsia="Times New Roman" w:cstheme="minorHAnsi"/>
        </w:rPr>
        <w:t>to</w:t>
      </w:r>
      <w:r w:rsidRPr="00E00675">
        <w:rPr>
          <w:rFonts w:eastAsia="Times New Roman" w:cstheme="minorHAnsi"/>
        </w:rPr>
        <w:t xml:space="preserve"> current clamp mode.</w:t>
      </w:r>
    </w:p>
    <w:p w14:paraId="371C093F" w14:textId="7585A7F3" w:rsidR="3B9A8DF0" w:rsidRPr="006D5290" w:rsidRDefault="3B9A8DF0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Press </w:t>
      </w:r>
      <w:r w:rsidR="00DD386D">
        <w:rPr>
          <w:rFonts w:eastAsia="Times New Roman" w:cstheme="minorHAnsi"/>
        </w:rPr>
        <w:t xml:space="preserve">the </w:t>
      </w:r>
      <w:r w:rsidRPr="006D5290">
        <w:rPr>
          <w:rFonts w:eastAsia="Times New Roman" w:cstheme="minorHAnsi"/>
        </w:rPr>
        <w:t xml:space="preserve">V1 button </w:t>
      </w:r>
      <w:r w:rsidR="00865F31">
        <w:rPr>
          <w:rFonts w:eastAsia="Times New Roman" w:cstheme="minorHAnsi"/>
        </w:rPr>
        <w:t xml:space="preserve">in </w:t>
      </w:r>
      <w:r w:rsidRPr="006D5290">
        <w:rPr>
          <w:rFonts w:eastAsia="Times New Roman" w:cstheme="minorHAnsi"/>
        </w:rPr>
        <w:t xml:space="preserve">the </w:t>
      </w:r>
      <w:r w:rsidRPr="006D5290">
        <w:rPr>
          <w:rFonts w:eastAsia="Times New Roman" w:cstheme="minorHAnsi"/>
          <w:i/>
          <w:iCs/>
        </w:rPr>
        <w:t>DC Meter</w:t>
      </w:r>
      <w:r w:rsidR="00452E95">
        <w:rPr>
          <w:rFonts w:eastAsia="Times New Roman" w:cstheme="minorHAnsi"/>
          <w:i/>
          <w:iCs/>
        </w:rPr>
        <w:t>s</w:t>
      </w:r>
      <w:r w:rsidRPr="006D5290">
        <w:rPr>
          <w:rFonts w:eastAsia="Times New Roman" w:cstheme="minorHAnsi"/>
        </w:rPr>
        <w:t xml:space="preserve"> section</w:t>
      </w:r>
      <w:r w:rsidR="27C11FBC" w:rsidRPr="006D5290">
        <w:rPr>
          <w:rFonts w:eastAsia="Times New Roman" w:cstheme="minorHAnsi"/>
        </w:rPr>
        <w:t xml:space="preserve"> t</w:t>
      </w:r>
      <w:r w:rsidRPr="006D5290">
        <w:rPr>
          <w:rFonts w:eastAsia="Times New Roman" w:cstheme="minorHAnsi"/>
        </w:rPr>
        <w:t xml:space="preserve">o observe V1 on the upper </w:t>
      </w:r>
      <w:r w:rsidR="00A733B4">
        <w:rPr>
          <w:rFonts w:eastAsia="Times New Roman" w:cstheme="minorHAnsi"/>
        </w:rPr>
        <w:t xml:space="preserve">digital </w:t>
      </w:r>
      <w:r w:rsidRPr="006D5290">
        <w:rPr>
          <w:rFonts w:eastAsia="Times New Roman" w:cstheme="minorHAnsi"/>
        </w:rPr>
        <w:t>meter.</w:t>
      </w:r>
    </w:p>
    <w:p w14:paraId="09868C8D" w14:textId="238918EE" w:rsidR="0A457F0C" w:rsidRPr="00C03FB6" w:rsidRDefault="3B9A8DF0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lastRenderedPageBreak/>
        <w:t>Pres</w:t>
      </w:r>
      <w:r w:rsidR="0F03693E" w:rsidRPr="006D5290">
        <w:rPr>
          <w:rFonts w:eastAsia="Times New Roman" w:cstheme="minorHAnsi"/>
        </w:rPr>
        <w:t xml:space="preserve">s </w:t>
      </w:r>
      <w:r w:rsidR="00DD386D">
        <w:rPr>
          <w:rFonts w:eastAsia="Times New Roman" w:cstheme="minorHAnsi"/>
        </w:rPr>
        <w:t xml:space="preserve">the </w:t>
      </w:r>
      <w:r w:rsidRPr="006D5290">
        <w:rPr>
          <w:rFonts w:eastAsia="Times New Roman" w:cstheme="minorHAnsi"/>
        </w:rPr>
        <w:t xml:space="preserve">I2/V2 button of the </w:t>
      </w:r>
      <w:r w:rsidRPr="006D5290">
        <w:rPr>
          <w:rFonts w:eastAsia="Times New Roman" w:cstheme="minorHAnsi"/>
          <w:i/>
          <w:iCs/>
        </w:rPr>
        <w:t>DC Meter</w:t>
      </w:r>
      <w:r w:rsidR="00452E95">
        <w:rPr>
          <w:rFonts w:eastAsia="Times New Roman" w:cstheme="minorHAnsi"/>
          <w:i/>
          <w:iCs/>
        </w:rPr>
        <w:t>s</w:t>
      </w:r>
      <w:r w:rsidRPr="006D5290">
        <w:rPr>
          <w:rFonts w:eastAsia="Times New Roman" w:cstheme="minorHAnsi"/>
        </w:rPr>
        <w:t xml:space="preserve"> section</w:t>
      </w:r>
      <w:r w:rsidR="3DDB77DB" w:rsidRPr="006D5290">
        <w:rPr>
          <w:rFonts w:eastAsia="Times New Roman" w:cstheme="minorHAnsi"/>
        </w:rPr>
        <w:t xml:space="preserve"> t</w:t>
      </w:r>
      <w:r w:rsidRPr="006D5290">
        <w:rPr>
          <w:rFonts w:eastAsia="Times New Roman" w:cstheme="minorHAnsi"/>
        </w:rPr>
        <w:t xml:space="preserve">o observe V2 on the lower </w:t>
      </w:r>
      <w:r w:rsidR="00A733B4">
        <w:rPr>
          <w:rFonts w:eastAsia="Times New Roman" w:cstheme="minorHAnsi"/>
        </w:rPr>
        <w:t xml:space="preserve">digital </w:t>
      </w:r>
      <w:r w:rsidRPr="006D5290">
        <w:rPr>
          <w:rFonts w:eastAsia="Times New Roman" w:cstheme="minorHAnsi"/>
        </w:rPr>
        <w:t>meter.</w:t>
      </w:r>
    </w:p>
    <w:p w14:paraId="3BD151B6" w14:textId="1F009239" w:rsidR="0A457F0C" w:rsidRPr="006D5290" w:rsidRDefault="0A457F0C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Press </w:t>
      </w:r>
      <w:r w:rsidR="00DD386D">
        <w:rPr>
          <w:rFonts w:eastAsia="Times New Roman" w:cstheme="minorHAnsi"/>
        </w:rPr>
        <w:t xml:space="preserve">the </w:t>
      </w:r>
      <w:r w:rsidRPr="006D5290">
        <w:rPr>
          <w:rFonts w:eastAsia="Times New Roman" w:cstheme="minorHAnsi"/>
        </w:rPr>
        <w:t>ZERO V1 button</w:t>
      </w:r>
      <w:r w:rsidR="37F3E247" w:rsidRPr="006D5290">
        <w:rPr>
          <w:rFonts w:eastAsia="Times New Roman" w:cstheme="minorHAnsi"/>
        </w:rPr>
        <w:t xml:space="preserve"> </w:t>
      </w:r>
      <w:r w:rsidR="0044688C">
        <w:rPr>
          <w:rFonts w:eastAsia="Times New Roman" w:cstheme="minorHAnsi"/>
        </w:rPr>
        <w:t xml:space="preserve">in the </w:t>
      </w:r>
      <w:r w:rsidR="00FC3BBB" w:rsidRPr="00FC3BBB">
        <w:rPr>
          <w:rFonts w:eastAsia="Times New Roman" w:cstheme="minorHAnsi"/>
          <w:i/>
          <w:iCs/>
        </w:rPr>
        <w:t>Electrode #1</w:t>
      </w:r>
      <w:r w:rsidR="00FC3BBB">
        <w:rPr>
          <w:rFonts w:eastAsia="Times New Roman" w:cstheme="minorHAnsi"/>
        </w:rPr>
        <w:t xml:space="preserve"> section </w:t>
      </w:r>
      <w:r w:rsidR="37F3E247" w:rsidRPr="006D5290">
        <w:rPr>
          <w:rFonts w:eastAsia="Times New Roman" w:cstheme="minorHAnsi"/>
        </w:rPr>
        <w:t>t</w:t>
      </w:r>
      <w:r w:rsidRPr="006D5290">
        <w:rPr>
          <w:rFonts w:eastAsia="Times New Roman" w:cstheme="minorHAnsi"/>
        </w:rPr>
        <w:t xml:space="preserve">o force </w:t>
      </w:r>
      <w:r w:rsidR="00A55323">
        <w:rPr>
          <w:rFonts w:eastAsia="Times New Roman" w:cstheme="minorHAnsi"/>
        </w:rPr>
        <w:t>the voltage e</w:t>
      </w:r>
      <w:r w:rsidRPr="006D5290">
        <w:rPr>
          <w:rFonts w:eastAsia="Times New Roman" w:cstheme="minorHAnsi"/>
        </w:rPr>
        <w:t xml:space="preserve">lectrode </w:t>
      </w:r>
      <w:r w:rsidR="00A55323">
        <w:rPr>
          <w:rFonts w:eastAsia="Times New Roman" w:cstheme="minorHAnsi"/>
        </w:rPr>
        <w:t>(</w:t>
      </w:r>
      <w:r w:rsidRPr="006D5290">
        <w:rPr>
          <w:rFonts w:eastAsia="Times New Roman" w:cstheme="minorHAnsi"/>
        </w:rPr>
        <w:t>#1</w:t>
      </w:r>
      <w:r w:rsidR="00A55323">
        <w:rPr>
          <w:rFonts w:eastAsia="Times New Roman" w:cstheme="minorHAnsi"/>
        </w:rPr>
        <w:t>)</w:t>
      </w:r>
      <w:r w:rsidRPr="006D5290">
        <w:rPr>
          <w:rFonts w:eastAsia="Times New Roman" w:cstheme="minorHAnsi"/>
        </w:rPr>
        <w:t xml:space="preserve"> to zero </w:t>
      </w:r>
      <w:r w:rsidR="06A28A02" w:rsidRPr="006D5290">
        <w:rPr>
          <w:rFonts w:eastAsia="Times New Roman" w:cstheme="minorHAnsi"/>
        </w:rPr>
        <w:t>potential</w:t>
      </w:r>
      <w:r w:rsidRPr="006D5290">
        <w:rPr>
          <w:rFonts w:eastAsia="Times New Roman" w:cstheme="minorHAnsi"/>
        </w:rPr>
        <w:t xml:space="preserve">. </w:t>
      </w:r>
      <w:r w:rsidR="00DD386D">
        <w:rPr>
          <w:rFonts w:eastAsia="Times New Roman" w:cstheme="minorHAnsi"/>
        </w:rPr>
        <w:t>It s</w:t>
      </w:r>
      <w:r w:rsidRPr="006D5290">
        <w:rPr>
          <w:rFonts w:eastAsia="Times New Roman" w:cstheme="minorHAnsi"/>
        </w:rPr>
        <w:t xml:space="preserve">hould have a value of </w:t>
      </w:r>
      <w:r w:rsidR="2F38A237" w:rsidRPr="006D5290">
        <w:rPr>
          <w:rFonts w:eastAsia="Times New Roman" w:cstheme="minorHAnsi"/>
        </w:rPr>
        <w:t>0 mV on the upper DC meter.</w:t>
      </w:r>
    </w:p>
    <w:p w14:paraId="2D0DAFCB" w14:textId="18B1DB59" w:rsidR="2CBDB9B2" w:rsidRPr="006D5290" w:rsidRDefault="2CBDB9B2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Press </w:t>
      </w:r>
      <w:r w:rsidR="00DD386D">
        <w:rPr>
          <w:rFonts w:eastAsia="Times New Roman" w:cstheme="minorHAnsi"/>
        </w:rPr>
        <w:t xml:space="preserve">the </w:t>
      </w:r>
      <w:r w:rsidRPr="006D5290">
        <w:rPr>
          <w:rFonts w:eastAsia="Times New Roman" w:cstheme="minorHAnsi"/>
        </w:rPr>
        <w:t>ZERO V2 button</w:t>
      </w:r>
      <w:r w:rsidR="2DB34905" w:rsidRPr="006D5290">
        <w:rPr>
          <w:rFonts w:eastAsia="Times New Roman" w:cstheme="minorHAnsi"/>
        </w:rPr>
        <w:t xml:space="preserve"> </w:t>
      </w:r>
      <w:r w:rsidR="00E80164">
        <w:rPr>
          <w:rFonts w:eastAsia="Times New Roman" w:cstheme="minorHAnsi"/>
        </w:rPr>
        <w:t xml:space="preserve">in the </w:t>
      </w:r>
      <w:r w:rsidR="00E80164" w:rsidRPr="00FC3BBB">
        <w:rPr>
          <w:rFonts w:eastAsia="Times New Roman" w:cstheme="minorHAnsi"/>
          <w:i/>
          <w:iCs/>
        </w:rPr>
        <w:t>Electrode #</w:t>
      </w:r>
      <w:r w:rsidR="00E80164">
        <w:rPr>
          <w:rFonts w:eastAsia="Times New Roman" w:cstheme="minorHAnsi"/>
          <w:i/>
          <w:iCs/>
        </w:rPr>
        <w:t>2</w:t>
      </w:r>
      <w:r w:rsidR="00E80164">
        <w:rPr>
          <w:rFonts w:eastAsia="Times New Roman" w:cstheme="minorHAnsi"/>
        </w:rPr>
        <w:t xml:space="preserve"> section</w:t>
      </w:r>
      <w:r w:rsidR="00E80164" w:rsidRPr="006D5290">
        <w:rPr>
          <w:rFonts w:eastAsia="Times New Roman" w:cstheme="minorHAnsi"/>
        </w:rPr>
        <w:t xml:space="preserve"> </w:t>
      </w:r>
      <w:r w:rsidR="2DB34905" w:rsidRPr="006D5290">
        <w:rPr>
          <w:rFonts w:eastAsia="Times New Roman" w:cstheme="minorHAnsi"/>
        </w:rPr>
        <w:t>t</w:t>
      </w:r>
      <w:r w:rsidRPr="006D5290">
        <w:rPr>
          <w:rFonts w:eastAsia="Times New Roman" w:cstheme="minorHAnsi"/>
        </w:rPr>
        <w:t xml:space="preserve">o force </w:t>
      </w:r>
      <w:r w:rsidR="00867175">
        <w:rPr>
          <w:rFonts w:eastAsia="Times New Roman" w:cstheme="minorHAnsi"/>
        </w:rPr>
        <w:t>the current e</w:t>
      </w:r>
      <w:r w:rsidRPr="006D5290">
        <w:rPr>
          <w:rFonts w:eastAsia="Times New Roman" w:cstheme="minorHAnsi"/>
        </w:rPr>
        <w:t xml:space="preserve">lectrode </w:t>
      </w:r>
      <w:r w:rsidR="00867175">
        <w:rPr>
          <w:rFonts w:eastAsia="Times New Roman" w:cstheme="minorHAnsi"/>
        </w:rPr>
        <w:t>(</w:t>
      </w:r>
      <w:r w:rsidRPr="006D5290">
        <w:rPr>
          <w:rFonts w:eastAsia="Times New Roman" w:cstheme="minorHAnsi"/>
        </w:rPr>
        <w:t xml:space="preserve">#2) to zero potential. </w:t>
      </w:r>
      <w:r w:rsidR="00DD386D">
        <w:rPr>
          <w:rFonts w:eastAsia="Times New Roman" w:cstheme="minorHAnsi"/>
        </w:rPr>
        <w:t>It s</w:t>
      </w:r>
      <w:r w:rsidRPr="006D5290">
        <w:rPr>
          <w:rFonts w:eastAsia="Times New Roman" w:cstheme="minorHAnsi"/>
        </w:rPr>
        <w:t xml:space="preserve">hould </w:t>
      </w:r>
      <w:r w:rsidR="1F2DB0E9" w:rsidRPr="006D5290">
        <w:rPr>
          <w:rFonts w:eastAsia="Times New Roman" w:cstheme="minorHAnsi"/>
        </w:rPr>
        <w:t>h</w:t>
      </w:r>
      <w:r w:rsidRPr="006D5290">
        <w:rPr>
          <w:rFonts w:eastAsia="Times New Roman" w:cstheme="minorHAnsi"/>
        </w:rPr>
        <w:t>ave a value of</w:t>
      </w:r>
      <w:r w:rsidR="56A240E8" w:rsidRPr="006D5290">
        <w:rPr>
          <w:rFonts w:eastAsia="Times New Roman" w:cstheme="minorHAnsi"/>
        </w:rPr>
        <w:t xml:space="preserve"> 0mV </w:t>
      </w:r>
      <w:r w:rsidR="3EFC6338" w:rsidRPr="006D5290">
        <w:rPr>
          <w:rFonts w:eastAsia="Times New Roman" w:cstheme="minorHAnsi"/>
        </w:rPr>
        <w:t>o</w:t>
      </w:r>
      <w:r w:rsidR="56A240E8" w:rsidRPr="006D5290">
        <w:rPr>
          <w:rFonts w:eastAsia="Times New Roman" w:cstheme="minorHAnsi"/>
        </w:rPr>
        <w:t>n the lower DC meter.</w:t>
      </w:r>
    </w:p>
    <w:p w14:paraId="7EBF4FE4" w14:textId="7A3897FB" w:rsidR="56A240E8" w:rsidRPr="006D5290" w:rsidRDefault="56A240E8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Press </w:t>
      </w:r>
      <w:r w:rsidR="00DD386D">
        <w:rPr>
          <w:rFonts w:eastAsia="Times New Roman" w:cstheme="minorHAnsi"/>
        </w:rPr>
        <w:t xml:space="preserve">the </w:t>
      </w:r>
      <w:r w:rsidRPr="006D5290">
        <w:rPr>
          <w:rFonts w:eastAsia="Times New Roman" w:cstheme="minorHAnsi"/>
        </w:rPr>
        <w:t>R1 button</w:t>
      </w:r>
      <w:r w:rsidR="00135887">
        <w:rPr>
          <w:rFonts w:eastAsia="Times New Roman" w:cstheme="minorHAnsi"/>
        </w:rPr>
        <w:t xml:space="preserve"> in </w:t>
      </w:r>
      <w:r w:rsidR="00135887" w:rsidRPr="006D5290">
        <w:rPr>
          <w:rFonts w:eastAsia="Times New Roman" w:cstheme="minorHAnsi"/>
        </w:rPr>
        <w:t xml:space="preserve">the </w:t>
      </w:r>
      <w:r w:rsidR="00135887" w:rsidRPr="006D5290">
        <w:rPr>
          <w:rFonts w:eastAsia="Times New Roman" w:cstheme="minorHAnsi"/>
          <w:i/>
          <w:iCs/>
        </w:rPr>
        <w:t>DC Meter</w:t>
      </w:r>
      <w:r w:rsidR="00135887">
        <w:rPr>
          <w:rFonts w:eastAsia="Times New Roman" w:cstheme="minorHAnsi"/>
          <w:i/>
          <w:iCs/>
        </w:rPr>
        <w:t>s</w:t>
      </w:r>
      <w:r w:rsidR="00135887" w:rsidRPr="006D5290">
        <w:rPr>
          <w:rFonts w:eastAsia="Times New Roman" w:cstheme="minorHAnsi"/>
        </w:rPr>
        <w:t xml:space="preserve"> section</w:t>
      </w:r>
      <w:r w:rsidR="4F803B3C" w:rsidRPr="006D5290">
        <w:rPr>
          <w:rFonts w:eastAsia="Times New Roman" w:cstheme="minorHAnsi"/>
        </w:rPr>
        <w:t xml:space="preserve"> t</w:t>
      </w:r>
      <w:r w:rsidRPr="006D5290">
        <w:rPr>
          <w:rFonts w:eastAsia="Times New Roman" w:cstheme="minorHAnsi"/>
        </w:rPr>
        <w:t xml:space="preserve">o </w:t>
      </w:r>
      <w:r w:rsidR="07EF4D2E" w:rsidRPr="006D5290">
        <w:rPr>
          <w:rFonts w:eastAsia="Times New Roman" w:cstheme="minorHAnsi"/>
        </w:rPr>
        <w:t>measure</w:t>
      </w:r>
      <w:r w:rsidRPr="006D5290">
        <w:rPr>
          <w:rFonts w:eastAsia="Times New Roman" w:cstheme="minorHAnsi"/>
        </w:rPr>
        <w:t xml:space="preserve"> the </w:t>
      </w:r>
      <w:r w:rsidR="00867175">
        <w:rPr>
          <w:rFonts w:eastAsia="Times New Roman" w:cstheme="minorHAnsi"/>
        </w:rPr>
        <w:t>voltage e</w:t>
      </w:r>
      <w:r w:rsidRPr="006D5290">
        <w:rPr>
          <w:rFonts w:eastAsia="Times New Roman" w:cstheme="minorHAnsi"/>
        </w:rPr>
        <w:t xml:space="preserve">lectrode </w:t>
      </w:r>
      <w:r w:rsidR="00582E8A" w:rsidRPr="006D5290">
        <w:rPr>
          <w:rFonts w:eastAsia="Times New Roman" w:cstheme="minorHAnsi"/>
        </w:rPr>
        <w:t xml:space="preserve">resistance </w:t>
      </w:r>
      <w:r w:rsidRPr="006D5290">
        <w:rPr>
          <w:rFonts w:eastAsia="Times New Roman" w:cstheme="minorHAnsi"/>
        </w:rPr>
        <w:t>on the upper DC</w:t>
      </w:r>
      <w:r w:rsidR="112FB48C" w:rsidRPr="006D5290">
        <w:rPr>
          <w:rFonts w:eastAsia="Times New Roman" w:cstheme="minorHAnsi"/>
        </w:rPr>
        <w:t xml:space="preserve"> meter. </w:t>
      </w:r>
      <w:r w:rsidR="009F2CCA" w:rsidRPr="004E2F51">
        <w:rPr>
          <w:rFonts w:eastAsia="Times New Roman" w:cstheme="minorHAnsi"/>
          <w:b/>
          <w:bCs/>
          <w:i/>
          <w:iCs/>
        </w:rPr>
        <w:t>Must</w:t>
      </w:r>
      <w:r w:rsidR="112FB48C" w:rsidRPr="004E2F51">
        <w:rPr>
          <w:rFonts w:eastAsia="Times New Roman" w:cstheme="minorHAnsi"/>
          <w:b/>
          <w:bCs/>
          <w:i/>
          <w:iCs/>
        </w:rPr>
        <w:t xml:space="preserve"> have a value </w:t>
      </w:r>
      <w:r w:rsidR="34D862C1" w:rsidRPr="004E2F51">
        <w:rPr>
          <w:rFonts w:eastAsia="Times New Roman" w:cstheme="minorHAnsi"/>
          <w:b/>
          <w:bCs/>
          <w:i/>
          <w:iCs/>
        </w:rPr>
        <w:t>of 0.5 – 5 MΩ</w:t>
      </w:r>
      <w:r w:rsidR="34D862C1" w:rsidRPr="006D5290">
        <w:rPr>
          <w:rFonts w:eastAsia="Times New Roman" w:cstheme="minorHAnsi"/>
        </w:rPr>
        <w:t>.</w:t>
      </w:r>
    </w:p>
    <w:p w14:paraId="0A97556F" w14:textId="682B704B" w:rsidR="34D862C1" w:rsidRPr="006D5290" w:rsidRDefault="34D862C1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Press </w:t>
      </w:r>
      <w:r w:rsidR="00DD386D">
        <w:rPr>
          <w:rFonts w:eastAsia="Times New Roman" w:cstheme="minorHAnsi"/>
        </w:rPr>
        <w:t xml:space="preserve">the </w:t>
      </w:r>
      <w:r w:rsidRPr="006D5290">
        <w:rPr>
          <w:rFonts w:eastAsia="Times New Roman" w:cstheme="minorHAnsi"/>
        </w:rPr>
        <w:t>R2 button</w:t>
      </w:r>
      <w:r w:rsidR="13FF7C05" w:rsidRPr="006D5290">
        <w:rPr>
          <w:rFonts w:eastAsia="Times New Roman" w:cstheme="minorHAnsi"/>
        </w:rPr>
        <w:t xml:space="preserve"> </w:t>
      </w:r>
      <w:r w:rsidR="00135887">
        <w:rPr>
          <w:rFonts w:eastAsia="Times New Roman" w:cstheme="minorHAnsi"/>
        </w:rPr>
        <w:t xml:space="preserve">in </w:t>
      </w:r>
      <w:r w:rsidR="00135887" w:rsidRPr="006D5290">
        <w:rPr>
          <w:rFonts w:eastAsia="Times New Roman" w:cstheme="minorHAnsi"/>
        </w:rPr>
        <w:t xml:space="preserve">the </w:t>
      </w:r>
      <w:r w:rsidR="00135887" w:rsidRPr="006D5290">
        <w:rPr>
          <w:rFonts w:eastAsia="Times New Roman" w:cstheme="minorHAnsi"/>
          <w:i/>
          <w:iCs/>
        </w:rPr>
        <w:t>DC Meter</w:t>
      </w:r>
      <w:r w:rsidR="00135887">
        <w:rPr>
          <w:rFonts w:eastAsia="Times New Roman" w:cstheme="minorHAnsi"/>
          <w:i/>
          <w:iCs/>
        </w:rPr>
        <w:t>s</w:t>
      </w:r>
      <w:r w:rsidR="00135887" w:rsidRPr="006D5290">
        <w:rPr>
          <w:rFonts w:eastAsia="Times New Roman" w:cstheme="minorHAnsi"/>
        </w:rPr>
        <w:t xml:space="preserve"> section </w:t>
      </w:r>
      <w:r w:rsidR="13FF7C05" w:rsidRPr="006D5290">
        <w:rPr>
          <w:rFonts w:eastAsia="Times New Roman" w:cstheme="minorHAnsi"/>
        </w:rPr>
        <w:t>t</w:t>
      </w:r>
      <w:r w:rsidRPr="006D5290">
        <w:rPr>
          <w:rFonts w:eastAsia="Times New Roman" w:cstheme="minorHAnsi"/>
        </w:rPr>
        <w:t xml:space="preserve">o </w:t>
      </w:r>
      <w:r w:rsidR="3F14CC32" w:rsidRPr="006D5290">
        <w:rPr>
          <w:rFonts w:eastAsia="Times New Roman" w:cstheme="minorHAnsi"/>
        </w:rPr>
        <w:t>measure</w:t>
      </w:r>
      <w:r w:rsidRPr="006D5290">
        <w:rPr>
          <w:rFonts w:eastAsia="Times New Roman" w:cstheme="minorHAnsi"/>
        </w:rPr>
        <w:t xml:space="preserve"> the </w:t>
      </w:r>
      <w:r w:rsidR="008B05AD">
        <w:rPr>
          <w:rFonts w:eastAsia="Times New Roman" w:cstheme="minorHAnsi"/>
        </w:rPr>
        <w:t xml:space="preserve">current electrode </w:t>
      </w:r>
      <w:r w:rsidRPr="006D5290">
        <w:rPr>
          <w:rFonts w:eastAsia="Times New Roman" w:cstheme="minorHAnsi"/>
        </w:rPr>
        <w:t>resistance on the upper DC meter</w:t>
      </w:r>
      <w:r w:rsidR="458ACA76" w:rsidRPr="006D5290">
        <w:rPr>
          <w:rFonts w:eastAsia="Times New Roman" w:cstheme="minorHAnsi"/>
        </w:rPr>
        <w:t xml:space="preserve">. </w:t>
      </w:r>
      <w:r w:rsidR="009F2CCA" w:rsidRPr="004E2F51">
        <w:rPr>
          <w:rFonts w:eastAsia="Times New Roman" w:cstheme="minorHAnsi"/>
          <w:b/>
          <w:bCs/>
          <w:i/>
          <w:iCs/>
        </w:rPr>
        <w:t xml:space="preserve">Must </w:t>
      </w:r>
      <w:r w:rsidR="458ACA76" w:rsidRPr="004E2F51">
        <w:rPr>
          <w:rFonts w:eastAsia="Times New Roman" w:cstheme="minorHAnsi"/>
          <w:b/>
          <w:bCs/>
          <w:i/>
          <w:iCs/>
        </w:rPr>
        <w:t>have a value between 0.5 – 5 MΩ</w:t>
      </w:r>
      <w:r w:rsidR="458ACA76" w:rsidRPr="006D5290">
        <w:rPr>
          <w:rFonts w:eastAsia="Times New Roman" w:cstheme="minorHAnsi"/>
        </w:rPr>
        <w:t>.</w:t>
      </w:r>
    </w:p>
    <w:p w14:paraId="7D3E25B5" w14:textId="56D46238" w:rsidR="035B6A24" w:rsidRPr="009B41A8" w:rsidRDefault="00064D3F" w:rsidP="00673C85">
      <w:pPr>
        <w:pStyle w:val="ListParagraph"/>
        <w:widowControl w:val="0"/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064D3F">
        <w:rPr>
          <w:rFonts w:eastAsia="Times New Roman" w:cstheme="minorHAnsi"/>
          <w:b/>
          <w:bCs/>
          <w:i/>
          <w:iCs/>
        </w:rPr>
        <w:t xml:space="preserve">Important: </w:t>
      </w:r>
      <w:r w:rsidR="035B6A24" w:rsidRPr="00064D3F">
        <w:rPr>
          <w:rFonts w:eastAsia="Times New Roman" w:cstheme="minorHAnsi"/>
          <w:b/>
          <w:bCs/>
          <w:i/>
          <w:iCs/>
        </w:rPr>
        <w:t xml:space="preserve">The resistance of </w:t>
      </w:r>
      <w:r w:rsidR="00A70624">
        <w:rPr>
          <w:rFonts w:eastAsia="Times New Roman" w:cstheme="minorHAnsi"/>
          <w:b/>
          <w:bCs/>
          <w:i/>
          <w:iCs/>
        </w:rPr>
        <w:t xml:space="preserve">the </w:t>
      </w:r>
      <w:r>
        <w:rPr>
          <w:rFonts w:eastAsia="Times New Roman" w:cstheme="minorHAnsi"/>
          <w:b/>
          <w:bCs/>
          <w:i/>
          <w:iCs/>
        </w:rPr>
        <w:t>voltage e</w:t>
      </w:r>
      <w:r w:rsidR="035B6A24" w:rsidRPr="00064D3F">
        <w:rPr>
          <w:rFonts w:eastAsia="Times New Roman" w:cstheme="minorHAnsi"/>
          <w:b/>
          <w:bCs/>
          <w:i/>
          <w:iCs/>
        </w:rPr>
        <w:t xml:space="preserve">lectrode </w:t>
      </w:r>
      <w:r>
        <w:rPr>
          <w:rFonts w:eastAsia="Times New Roman" w:cstheme="minorHAnsi"/>
          <w:b/>
          <w:bCs/>
          <w:i/>
          <w:iCs/>
        </w:rPr>
        <w:t>(</w:t>
      </w:r>
      <w:r w:rsidR="035B6A24" w:rsidRPr="00064D3F">
        <w:rPr>
          <w:rFonts w:eastAsia="Times New Roman" w:cstheme="minorHAnsi"/>
          <w:b/>
          <w:bCs/>
          <w:i/>
          <w:iCs/>
        </w:rPr>
        <w:t xml:space="preserve">#1) </w:t>
      </w:r>
      <w:r>
        <w:rPr>
          <w:rFonts w:eastAsia="Times New Roman" w:cstheme="minorHAnsi"/>
          <w:b/>
          <w:bCs/>
          <w:i/>
          <w:iCs/>
        </w:rPr>
        <w:t xml:space="preserve">must </w:t>
      </w:r>
      <w:r w:rsidR="035B6A24" w:rsidRPr="00064D3F">
        <w:rPr>
          <w:rFonts w:eastAsia="Times New Roman" w:cstheme="minorHAnsi"/>
          <w:b/>
          <w:bCs/>
          <w:i/>
          <w:iCs/>
        </w:rPr>
        <w:t xml:space="preserve">be larger than </w:t>
      </w:r>
      <w:r w:rsidR="00A70624">
        <w:rPr>
          <w:rFonts w:eastAsia="Times New Roman" w:cstheme="minorHAnsi"/>
          <w:b/>
          <w:bCs/>
          <w:i/>
          <w:iCs/>
        </w:rPr>
        <w:t xml:space="preserve">the </w:t>
      </w:r>
      <w:r>
        <w:rPr>
          <w:rFonts w:eastAsia="Times New Roman" w:cstheme="minorHAnsi"/>
          <w:b/>
          <w:bCs/>
          <w:i/>
          <w:iCs/>
        </w:rPr>
        <w:t>current e</w:t>
      </w:r>
      <w:r w:rsidR="035B6A24" w:rsidRPr="00064D3F">
        <w:rPr>
          <w:rFonts w:eastAsia="Times New Roman" w:cstheme="minorHAnsi"/>
          <w:b/>
          <w:bCs/>
          <w:i/>
          <w:iCs/>
        </w:rPr>
        <w:t xml:space="preserve">lectrode </w:t>
      </w:r>
      <w:r w:rsidR="009B41A8">
        <w:rPr>
          <w:rFonts w:eastAsia="Times New Roman" w:cstheme="minorHAnsi"/>
          <w:b/>
          <w:bCs/>
          <w:i/>
          <w:iCs/>
        </w:rPr>
        <w:t>(</w:t>
      </w:r>
      <w:r w:rsidR="035B6A24" w:rsidRPr="00064D3F">
        <w:rPr>
          <w:rFonts w:eastAsia="Times New Roman" w:cstheme="minorHAnsi"/>
          <w:b/>
          <w:bCs/>
          <w:i/>
          <w:iCs/>
        </w:rPr>
        <w:t>#2</w:t>
      </w:r>
      <w:r w:rsidR="009B41A8">
        <w:rPr>
          <w:rFonts w:eastAsia="Times New Roman" w:cstheme="minorHAnsi"/>
          <w:b/>
          <w:bCs/>
          <w:i/>
          <w:iCs/>
        </w:rPr>
        <w:t>).</w:t>
      </w:r>
      <w:r w:rsidR="009B41A8" w:rsidRPr="009B41A8">
        <w:rPr>
          <w:rFonts w:eastAsia="Times New Roman" w:cstheme="minorHAnsi"/>
        </w:rPr>
        <w:t xml:space="preserve"> </w:t>
      </w:r>
      <w:r w:rsidR="009B41A8" w:rsidRPr="00135887">
        <w:rPr>
          <w:rFonts w:eastAsia="Times New Roman" w:cstheme="minorHAnsi"/>
          <w:i/>
          <w:iCs/>
        </w:rPr>
        <w:t xml:space="preserve">If that is not the case, remove both electrodes from the </w:t>
      </w:r>
      <w:r w:rsidR="00AD0B92" w:rsidRPr="00135887">
        <w:rPr>
          <w:rFonts w:eastAsia="Times New Roman" w:cstheme="minorHAnsi"/>
          <w:i/>
          <w:iCs/>
        </w:rPr>
        <w:t xml:space="preserve">oocyte chamber and </w:t>
      </w:r>
      <w:r w:rsidR="00F75D26" w:rsidRPr="00135887">
        <w:rPr>
          <w:rFonts w:eastAsia="Times New Roman" w:cstheme="minorHAnsi"/>
          <w:i/>
          <w:iCs/>
        </w:rPr>
        <w:t>switch</w:t>
      </w:r>
      <w:r w:rsidR="00AD0B92" w:rsidRPr="00135887">
        <w:rPr>
          <w:rFonts w:eastAsia="Times New Roman" w:cstheme="minorHAnsi"/>
          <w:i/>
          <w:iCs/>
        </w:rPr>
        <w:t xml:space="preserve"> the whole electrode holder</w:t>
      </w:r>
      <w:r w:rsidR="00F75D26" w:rsidRPr="00135887">
        <w:rPr>
          <w:rFonts w:eastAsia="Times New Roman" w:cstheme="minorHAnsi"/>
          <w:i/>
          <w:iCs/>
        </w:rPr>
        <w:t>s</w:t>
      </w:r>
      <w:r w:rsidR="00AD0B92" w:rsidRPr="00135887">
        <w:rPr>
          <w:rFonts w:eastAsia="Times New Roman" w:cstheme="minorHAnsi"/>
          <w:i/>
          <w:iCs/>
        </w:rPr>
        <w:t xml:space="preserve"> </w:t>
      </w:r>
      <w:r w:rsidR="00F75D26" w:rsidRPr="00135887">
        <w:rPr>
          <w:rFonts w:eastAsia="Times New Roman" w:cstheme="minorHAnsi"/>
          <w:i/>
          <w:iCs/>
        </w:rPr>
        <w:t>from one headstage to the other</w:t>
      </w:r>
      <w:r w:rsidR="005605AA">
        <w:rPr>
          <w:rFonts w:eastAsia="Times New Roman" w:cstheme="minorHAnsi"/>
        </w:rPr>
        <w:t>.</w:t>
      </w:r>
    </w:p>
    <w:p w14:paraId="777AC4F8" w14:textId="2CC8EA2B" w:rsidR="035B6A24" w:rsidRPr="006D5290" w:rsidRDefault="035B6A24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Press </w:t>
      </w:r>
      <w:r w:rsidR="00A70624">
        <w:rPr>
          <w:rFonts w:eastAsia="Times New Roman" w:cstheme="minorHAnsi"/>
        </w:rPr>
        <w:t xml:space="preserve">the </w:t>
      </w:r>
      <w:r w:rsidRPr="006D5290">
        <w:rPr>
          <w:rFonts w:eastAsia="Times New Roman" w:cstheme="minorHAnsi"/>
        </w:rPr>
        <w:t xml:space="preserve">V1 button of the </w:t>
      </w:r>
      <w:r w:rsidRPr="006D5290">
        <w:rPr>
          <w:rFonts w:eastAsia="Times New Roman" w:cstheme="minorHAnsi"/>
          <w:i/>
          <w:iCs/>
        </w:rPr>
        <w:t>DC Meter</w:t>
      </w:r>
      <w:r w:rsidR="00135887">
        <w:rPr>
          <w:rFonts w:eastAsia="Times New Roman" w:cstheme="minorHAnsi"/>
          <w:i/>
          <w:iCs/>
        </w:rPr>
        <w:t>s</w:t>
      </w:r>
      <w:r w:rsidRPr="006D5290">
        <w:rPr>
          <w:rFonts w:eastAsia="Times New Roman" w:cstheme="minorHAnsi"/>
        </w:rPr>
        <w:t xml:space="preserve"> section</w:t>
      </w:r>
      <w:r w:rsidR="1454C079" w:rsidRPr="006D5290">
        <w:rPr>
          <w:rFonts w:eastAsia="Times New Roman" w:cstheme="minorHAnsi"/>
        </w:rPr>
        <w:t xml:space="preserve"> t</w:t>
      </w:r>
      <w:r w:rsidRPr="006D5290">
        <w:rPr>
          <w:rFonts w:eastAsia="Times New Roman" w:cstheme="minorHAnsi"/>
        </w:rPr>
        <w:t>o observe V1 on the upper DC meter.</w:t>
      </w:r>
    </w:p>
    <w:p w14:paraId="630868E3" w14:textId="32CC35B5" w:rsidR="035B6A24" w:rsidRDefault="035B6A24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Press </w:t>
      </w:r>
      <w:r w:rsidR="00A70624">
        <w:rPr>
          <w:rFonts w:eastAsia="Times New Roman" w:cstheme="minorHAnsi"/>
        </w:rPr>
        <w:t xml:space="preserve">the </w:t>
      </w:r>
      <w:r w:rsidRPr="006D5290">
        <w:rPr>
          <w:rFonts w:eastAsia="Times New Roman" w:cstheme="minorHAnsi"/>
        </w:rPr>
        <w:t xml:space="preserve">I2/V2 button of the </w:t>
      </w:r>
      <w:r w:rsidRPr="006D5290">
        <w:rPr>
          <w:rFonts w:eastAsia="Times New Roman" w:cstheme="minorHAnsi"/>
          <w:i/>
          <w:iCs/>
        </w:rPr>
        <w:t>DC Meter</w:t>
      </w:r>
      <w:r w:rsidR="00135887">
        <w:rPr>
          <w:rFonts w:eastAsia="Times New Roman" w:cstheme="minorHAnsi"/>
          <w:i/>
          <w:iCs/>
        </w:rPr>
        <w:t>s</w:t>
      </w:r>
      <w:r w:rsidRPr="006D5290">
        <w:rPr>
          <w:rFonts w:eastAsia="Times New Roman" w:cstheme="minorHAnsi"/>
          <w:i/>
          <w:iCs/>
        </w:rPr>
        <w:t xml:space="preserve"> </w:t>
      </w:r>
      <w:r w:rsidRPr="006D5290">
        <w:rPr>
          <w:rFonts w:eastAsia="Times New Roman" w:cstheme="minorHAnsi"/>
        </w:rPr>
        <w:t>section</w:t>
      </w:r>
      <w:r w:rsidR="35764764" w:rsidRPr="006D5290">
        <w:rPr>
          <w:rFonts w:eastAsia="Times New Roman" w:cstheme="minorHAnsi"/>
        </w:rPr>
        <w:t xml:space="preserve"> t</w:t>
      </w:r>
      <w:r w:rsidRPr="006D5290">
        <w:rPr>
          <w:rFonts w:eastAsia="Times New Roman" w:cstheme="minorHAnsi"/>
        </w:rPr>
        <w:t>o observe V2 on the lower DC meter</w:t>
      </w:r>
      <w:r w:rsidR="1A9AB513" w:rsidRPr="006D5290">
        <w:rPr>
          <w:rFonts w:eastAsia="Times New Roman" w:cstheme="minorHAnsi"/>
        </w:rPr>
        <w:t>.</w:t>
      </w:r>
    </w:p>
    <w:p w14:paraId="7C3D5251" w14:textId="77777777" w:rsidR="00BD70DA" w:rsidRDefault="005E28B4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Before impaling the oocyte, c</w:t>
      </w:r>
      <w:r w:rsidR="00D43C7E">
        <w:rPr>
          <w:rFonts w:eastAsia="Times New Roman" w:cstheme="minorHAnsi"/>
        </w:rPr>
        <w:t xml:space="preserve">heck </w:t>
      </w:r>
      <w:r>
        <w:rPr>
          <w:rFonts w:eastAsia="Times New Roman" w:cstheme="minorHAnsi"/>
        </w:rPr>
        <w:t>the following settings</w:t>
      </w:r>
      <w:r w:rsidR="00BD70DA">
        <w:rPr>
          <w:rFonts w:eastAsia="Times New Roman" w:cstheme="minorHAnsi"/>
        </w:rPr>
        <w:t>,</w:t>
      </w:r>
    </w:p>
    <w:p w14:paraId="1BBEC0E5" w14:textId="04C70424" w:rsidR="00127D5E" w:rsidRDefault="00A80CBF" w:rsidP="00795C96">
      <w:pPr>
        <w:pStyle w:val="ListParagraph"/>
        <w:widowControl w:val="0"/>
        <w:numPr>
          <w:ilvl w:val="1"/>
          <w:numId w:val="35"/>
        </w:numPr>
        <w:spacing w:after="0" w:line="240" w:lineRule="auto"/>
        <w:ind w:left="1526"/>
        <w:contextualSpacing w:val="0"/>
        <w:rPr>
          <w:rFonts w:eastAsia="Times New Roman" w:cstheme="minorHAnsi"/>
        </w:rPr>
      </w:pPr>
      <w:r w:rsidRPr="00A80CBF">
        <w:rPr>
          <w:rFonts w:eastAsia="Times New Roman" w:cstheme="minorHAnsi"/>
        </w:rPr>
        <w:t>GAIN</w:t>
      </w:r>
      <w:r w:rsidR="002F6FA8">
        <w:rPr>
          <w:rFonts w:eastAsia="Times New Roman" w:cstheme="minorHAnsi"/>
        </w:rPr>
        <w:t>,</w:t>
      </w:r>
      <w:r w:rsidRPr="00A80CBF">
        <w:rPr>
          <w:rFonts w:eastAsia="Times New Roman" w:cstheme="minorHAnsi"/>
        </w:rPr>
        <w:t xml:space="preserve"> STABILITY</w:t>
      </w:r>
      <w:r w:rsidR="002F6FA8">
        <w:rPr>
          <w:rFonts w:eastAsia="Times New Roman" w:cstheme="minorHAnsi"/>
        </w:rPr>
        <w:t xml:space="preserve">, </w:t>
      </w:r>
      <w:r w:rsidR="00453BDB">
        <w:rPr>
          <w:rFonts w:eastAsia="Times New Roman" w:cstheme="minorHAnsi"/>
        </w:rPr>
        <w:t xml:space="preserve">and </w:t>
      </w:r>
      <w:r w:rsidR="002F6FA8" w:rsidRPr="006D5290">
        <w:rPr>
          <w:rFonts w:eastAsia="Times New Roman" w:cstheme="minorHAnsi"/>
        </w:rPr>
        <w:t>HOLDING POTENTIAL</w:t>
      </w:r>
      <w:r w:rsidRPr="00A80CBF">
        <w:rPr>
          <w:rFonts w:eastAsia="Times New Roman" w:cstheme="minorHAnsi"/>
        </w:rPr>
        <w:t xml:space="preserve"> knobs </w:t>
      </w:r>
      <w:r w:rsidR="007E584C">
        <w:rPr>
          <w:rFonts w:eastAsia="Times New Roman" w:cstheme="minorHAnsi"/>
        </w:rPr>
        <w:t xml:space="preserve">in </w:t>
      </w:r>
      <w:r w:rsidR="007E584C" w:rsidRPr="006D5290">
        <w:rPr>
          <w:rFonts w:eastAsia="Times New Roman" w:cstheme="minorHAnsi"/>
        </w:rPr>
        <w:t xml:space="preserve">the </w:t>
      </w:r>
      <w:r w:rsidR="007E584C" w:rsidRPr="00D04F3E">
        <w:rPr>
          <w:rFonts w:eastAsia="Times New Roman" w:cstheme="minorHAnsi"/>
          <w:i/>
          <w:iCs/>
        </w:rPr>
        <w:t>Voltage Clamp</w:t>
      </w:r>
      <w:r w:rsidR="007E584C" w:rsidRPr="006D5290">
        <w:rPr>
          <w:rFonts w:eastAsia="Times New Roman" w:cstheme="minorHAnsi"/>
          <w:i/>
          <w:iCs/>
        </w:rPr>
        <w:t xml:space="preserve"> </w:t>
      </w:r>
      <w:r w:rsidR="007E584C" w:rsidRPr="006D5290">
        <w:rPr>
          <w:rFonts w:eastAsia="Times New Roman" w:cstheme="minorHAnsi"/>
        </w:rPr>
        <w:t>section</w:t>
      </w:r>
      <w:r w:rsidR="007E584C" w:rsidRPr="00A80CBF">
        <w:rPr>
          <w:rFonts w:eastAsia="Times New Roman" w:cstheme="minorHAnsi"/>
        </w:rPr>
        <w:t xml:space="preserve"> </w:t>
      </w:r>
      <w:r w:rsidRPr="00A80CBF">
        <w:rPr>
          <w:rFonts w:eastAsia="Times New Roman" w:cstheme="minorHAnsi"/>
        </w:rPr>
        <w:t>are at their</w:t>
      </w:r>
      <w:r>
        <w:rPr>
          <w:rFonts w:eastAsia="Times New Roman" w:cstheme="minorHAnsi"/>
        </w:rPr>
        <w:t xml:space="preserve"> </w:t>
      </w:r>
      <w:r w:rsidRPr="00A80CBF">
        <w:rPr>
          <w:rFonts w:eastAsia="Times New Roman" w:cstheme="minorHAnsi"/>
        </w:rPr>
        <w:t>minimum values (fully counterclockwise)</w:t>
      </w:r>
      <w:r w:rsidR="00F062D0">
        <w:rPr>
          <w:rFonts w:eastAsia="Times New Roman" w:cstheme="minorHAnsi"/>
        </w:rPr>
        <w:t>.</w:t>
      </w:r>
    </w:p>
    <w:p w14:paraId="29AADD5D" w14:textId="52B28713" w:rsidR="00BD70DA" w:rsidRDefault="00055EA6" w:rsidP="00795C96">
      <w:pPr>
        <w:pStyle w:val="ListParagraph"/>
        <w:widowControl w:val="0"/>
        <w:numPr>
          <w:ilvl w:val="1"/>
          <w:numId w:val="35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TEST buttons in </w:t>
      </w:r>
      <w:r w:rsidRPr="006D5290">
        <w:rPr>
          <w:rFonts w:eastAsia="Times New Roman" w:cstheme="minorHAnsi"/>
        </w:rPr>
        <w:t xml:space="preserve">the </w:t>
      </w:r>
      <w:r w:rsidRPr="00D04F3E">
        <w:rPr>
          <w:rFonts w:eastAsia="Times New Roman" w:cstheme="minorHAnsi"/>
          <w:i/>
          <w:iCs/>
        </w:rPr>
        <w:t>Voltage Clamp</w:t>
      </w:r>
      <w:r w:rsidRPr="006D5290">
        <w:rPr>
          <w:rFonts w:eastAsia="Times New Roman" w:cstheme="minorHAnsi"/>
          <w:i/>
          <w:iCs/>
        </w:rPr>
        <w:t xml:space="preserve"> </w:t>
      </w:r>
      <w:r w:rsidRPr="006D5290">
        <w:rPr>
          <w:rFonts w:eastAsia="Times New Roman" w:cstheme="minorHAnsi"/>
        </w:rPr>
        <w:t>section</w:t>
      </w:r>
      <w:r w:rsidRPr="00A80CBF">
        <w:rPr>
          <w:rFonts w:eastAsia="Times New Roman" w:cstheme="minorHAnsi"/>
        </w:rPr>
        <w:t xml:space="preserve"> are </w:t>
      </w:r>
      <w:r>
        <w:rPr>
          <w:rFonts w:eastAsia="Times New Roman" w:cstheme="minorHAnsi"/>
        </w:rPr>
        <w:t>unselected (lights off).</w:t>
      </w:r>
    </w:p>
    <w:p w14:paraId="39707013" w14:textId="0631C1A4" w:rsidR="00055EA6" w:rsidRDefault="004652A4" w:rsidP="00795C96">
      <w:pPr>
        <w:pStyle w:val="ListParagraph"/>
        <w:widowControl w:val="0"/>
        <w:numPr>
          <w:ilvl w:val="1"/>
          <w:numId w:val="35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 w:rsidRPr="00E00675">
        <w:rPr>
          <w:rFonts w:eastAsia="Times New Roman" w:cstheme="minorHAnsi"/>
        </w:rPr>
        <w:t xml:space="preserve">SETUP </w:t>
      </w:r>
      <w:r>
        <w:rPr>
          <w:rFonts w:eastAsia="Times New Roman" w:cstheme="minorHAnsi"/>
        </w:rPr>
        <w:t xml:space="preserve">button in the </w:t>
      </w:r>
      <w:r w:rsidRPr="00682A9A">
        <w:rPr>
          <w:rFonts w:eastAsia="Times New Roman" w:cstheme="minorHAnsi"/>
          <w:i/>
          <w:iCs/>
        </w:rPr>
        <w:t>Mode</w:t>
      </w:r>
      <w:r>
        <w:rPr>
          <w:rFonts w:eastAsia="Times New Roman" w:cstheme="minorHAnsi"/>
        </w:rPr>
        <w:t xml:space="preserve"> section is </w:t>
      </w:r>
      <w:r w:rsidR="0034613D">
        <w:rPr>
          <w:rFonts w:eastAsia="Times New Roman" w:cstheme="minorHAnsi"/>
        </w:rPr>
        <w:t>selected (light on)</w:t>
      </w:r>
      <w:r>
        <w:rPr>
          <w:rFonts w:eastAsia="Times New Roman" w:cstheme="minorHAnsi"/>
        </w:rPr>
        <w:t>.</w:t>
      </w:r>
    </w:p>
    <w:p w14:paraId="4BEEEA6C" w14:textId="62896A86" w:rsidR="00F61E13" w:rsidRDefault="00F61E13" w:rsidP="00795C96">
      <w:pPr>
        <w:pStyle w:val="ListParagraph"/>
        <w:widowControl w:val="0"/>
        <w:numPr>
          <w:ilvl w:val="1"/>
          <w:numId w:val="35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>(</w:t>
      </w:r>
      <w:r>
        <w:rPr>
          <w:rFonts w:eastAsia="Times New Roman" w:cstheme="minorHAnsi"/>
        </w:rPr>
        <w:t>–</w:t>
      </w:r>
      <w:r w:rsidRPr="006D5290">
        <w:rPr>
          <w:rFonts w:eastAsia="Times New Roman" w:cstheme="minorHAnsi"/>
        </w:rPr>
        <w:t>) b</w:t>
      </w:r>
      <w:r>
        <w:rPr>
          <w:rFonts w:eastAsia="Times New Roman" w:cstheme="minorHAnsi"/>
        </w:rPr>
        <w:t>u</w:t>
      </w:r>
      <w:r w:rsidRPr="006D5290">
        <w:rPr>
          <w:rFonts w:eastAsia="Times New Roman" w:cstheme="minorHAnsi"/>
        </w:rPr>
        <w:t>tto</w:t>
      </w:r>
      <w:r>
        <w:rPr>
          <w:rFonts w:eastAsia="Times New Roman" w:cstheme="minorHAnsi"/>
        </w:rPr>
        <w:t>n</w:t>
      </w:r>
      <w:r w:rsidRPr="006D529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in </w:t>
      </w:r>
      <w:r w:rsidRPr="006D5290">
        <w:rPr>
          <w:rFonts w:eastAsia="Times New Roman" w:cstheme="minorHAnsi"/>
        </w:rPr>
        <w:t xml:space="preserve">the </w:t>
      </w:r>
      <w:r w:rsidRPr="00D04F3E">
        <w:rPr>
          <w:rFonts w:eastAsia="Times New Roman" w:cstheme="minorHAnsi"/>
          <w:i/>
          <w:iCs/>
        </w:rPr>
        <w:t>Voltage Clamp</w:t>
      </w:r>
      <w:r w:rsidRPr="006D5290">
        <w:rPr>
          <w:rFonts w:eastAsia="Times New Roman" w:cstheme="minorHAnsi"/>
          <w:i/>
          <w:iCs/>
        </w:rPr>
        <w:t xml:space="preserve"> </w:t>
      </w:r>
      <w:r w:rsidRPr="006D5290">
        <w:rPr>
          <w:rFonts w:eastAsia="Times New Roman" w:cstheme="minorHAnsi"/>
        </w:rPr>
        <w:t xml:space="preserve">section is </w:t>
      </w:r>
      <w:r w:rsidR="00785076">
        <w:rPr>
          <w:rFonts w:eastAsia="Times New Roman" w:cstheme="minorHAnsi"/>
        </w:rPr>
        <w:t>selected (light on)</w:t>
      </w:r>
      <w:r>
        <w:rPr>
          <w:rFonts w:eastAsia="Times New Roman" w:cstheme="minorHAnsi"/>
        </w:rPr>
        <w:t>.</w:t>
      </w:r>
    </w:p>
    <w:p w14:paraId="1C5454B0" w14:textId="3842D17A" w:rsidR="00496707" w:rsidRPr="00A80CBF" w:rsidRDefault="00496707" w:rsidP="00795C96">
      <w:pPr>
        <w:pStyle w:val="ListParagraph"/>
        <w:widowControl w:val="0"/>
        <w:numPr>
          <w:ilvl w:val="1"/>
          <w:numId w:val="35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I2 button </w:t>
      </w:r>
      <w:r>
        <w:rPr>
          <w:rFonts w:eastAsia="Times New Roman" w:cstheme="minorHAnsi"/>
        </w:rPr>
        <w:t xml:space="preserve">in </w:t>
      </w:r>
      <w:r w:rsidRPr="006D5290">
        <w:rPr>
          <w:rFonts w:eastAsia="Times New Roman" w:cstheme="minorHAnsi"/>
        </w:rPr>
        <w:t xml:space="preserve">the </w:t>
      </w:r>
      <w:r w:rsidRPr="006D5290">
        <w:rPr>
          <w:rFonts w:eastAsia="Times New Roman" w:cstheme="minorHAnsi"/>
          <w:i/>
          <w:iCs/>
        </w:rPr>
        <w:t xml:space="preserve">Scaled Output </w:t>
      </w:r>
      <w:r w:rsidRPr="006D5290">
        <w:rPr>
          <w:rFonts w:eastAsia="Times New Roman" w:cstheme="minorHAnsi"/>
        </w:rPr>
        <w:t xml:space="preserve">section </w:t>
      </w:r>
      <w:r w:rsidR="0045367F">
        <w:rPr>
          <w:rFonts w:eastAsia="Times New Roman" w:cstheme="minorHAnsi"/>
        </w:rPr>
        <w:t>is on (light on)</w:t>
      </w:r>
      <w:r w:rsidRPr="006D5290">
        <w:rPr>
          <w:rFonts w:eastAsia="Times New Roman" w:cstheme="minorHAnsi"/>
        </w:rPr>
        <w:t>.</w:t>
      </w:r>
    </w:p>
    <w:p w14:paraId="317E0717" w14:textId="53798195" w:rsidR="1A9AB513" w:rsidRPr="006D5290" w:rsidRDefault="1A9AB513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Impale the oocyte with </w:t>
      </w:r>
      <w:r w:rsidR="00867E28">
        <w:rPr>
          <w:rFonts w:eastAsia="Times New Roman" w:cstheme="minorHAnsi"/>
        </w:rPr>
        <w:t xml:space="preserve">the </w:t>
      </w:r>
      <w:r w:rsidR="005605AA">
        <w:rPr>
          <w:rFonts w:eastAsia="Times New Roman" w:cstheme="minorHAnsi"/>
        </w:rPr>
        <w:t>voltage e</w:t>
      </w:r>
      <w:r w:rsidRPr="006D5290">
        <w:rPr>
          <w:rFonts w:eastAsia="Times New Roman" w:cstheme="minorHAnsi"/>
        </w:rPr>
        <w:t xml:space="preserve">lectrode </w:t>
      </w:r>
      <w:r w:rsidR="005605AA">
        <w:rPr>
          <w:rFonts w:eastAsia="Times New Roman" w:cstheme="minorHAnsi"/>
        </w:rPr>
        <w:t>(</w:t>
      </w:r>
      <w:r w:rsidRPr="006D5290">
        <w:rPr>
          <w:rFonts w:eastAsia="Times New Roman" w:cstheme="minorHAnsi"/>
        </w:rPr>
        <w:t>#1)</w:t>
      </w:r>
      <w:r w:rsidR="00F344C7">
        <w:rPr>
          <w:rFonts w:eastAsia="Times New Roman" w:cstheme="minorHAnsi"/>
        </w:rPr>
        <w:t xml:space="preserve"> </w:t>
      </w:r>
      <w:r w:rsidR="00E25D72">
        <w:rPr>
          <w:rFonts w:eastAsia="Times New Roman" w:cstheme="minorHAnsi"/>
        </w:rPr>
        <w:t>using the fine movement knob of the micromanipulator</w:t>
      </w:r>
      <w:r w:rsidR="006541CB">
        <w:rPr>
          <w:rFonts w:eastAsia="Times New Roman" w:cstheme="minorHAnsi"/>
        </w:rPr>
        <w:t xml:space="preserve">, observing </w:t>
      </w:r>
      <w:r w:rsidR="00034010">
        <w:rPr>
          <w:rFonts w:eastAsia="Times New Roman" w:cstheme="minorHAnsi"/>
        </w:rPr>
        <w:t xml:space="preserve">the V1 meter </w:t>
      </w:r>
      <w:r w:rsidR="006B350B">
        <w:rPr>
          <w:rFonts w:eastAsia="Times New Roman" w:cstheme="minorHAnsi"/>
        </w:rPr>
        <w:t xml:space="preserve">in </w:t>
      </w:r>
      <w:r w:rsidR="006B350B" w:rsidRPr="006D5290">
        <w:rPr>
          <w:rFonts w:eastAsia="Times New Roman" w:cstheme="minorHAnsi"/>
        </w:rPr>
        <w:t xml:space="preserve">the </w:t>
      </w:r>
      <w:r w:rsidR="006B350B" w:rsidRPr="006D5290">
        <w:rPr>
          <w:rFonts w:eastAsia="Times New Roman" w:cstheme="minorHAnsi"/>
          <w:i/>
          <w:iCs/>
        </w:rPr>
        <w:t>DC Meter</w:t>
      </w:r>
      <w:r w:rsidR="006B350B">
        <w:rPr>
          <w:rFonts w:eastAsia="Times New Roman" w:cstheme="minorHAnsi"/>
          <w:i/>
          <w:iCs/>
        </w:rPr>
        <w:t>s</w:t>
      </w:r>
      <w:r w:rsidR="006B350B" w:rsidRPr="006D5290">
        <w:rPr>
          <w:rFonts w:eastAsia="Times New Roman" w:cstheme="minorHAnsi"/>
        </w:rPr>
        <w:t xml:space="preserve"> section</w:t>
      </w:r>
      <w:r w:rsidR="006B350B">
        <w:rPr>
          <w:rFonts w:eastAsia="Times New Roman" w:cstheme="minorHAnsi"/>
        </w:rPr>
        <w:t xml:space="preserve"> </w:t>
      </w:r>
      <w:r w:rsidR="00034010">
        <w:rPr>
          <w:rFonts w:eastAsia="Times New Roman" w:cstheme="minorHAnsi"/>
        </w:rPr>
        <w:t xml:space="preserve">until a big jump </w:t>
      </w:r>
      <w:r w:rsidR="0039485F">
        <w:rPr>
          <w:rFonts w:eastAsia="Times New Roman" w:cstheme="minorHAnsi"/>
        </w:rPr>
        <w:t xml:space="preserve">in the voltage (in tens of mV) </w:t>
      </w:r>
      <w:r w:rsidR="00034010">
        <w:rPr>
          <w:rFonts w:eastAsia="Times New Roman" w:cstheme="minorHAnsi"/>
        </w:rPr>
        <w:t>is detected</w:t>
      </w:r>
      <w:r w:rsidR="007763FE">
        <w:rPr>
          <w:rFonts w:eastAsia="Times New Roman" w:cstheme="minorHAnsi"/>
        </w:rPr>
        <w:t>.</w:t>
      </w:r>
    </w:p>
    <w:p w14:paraId="0C2E0DEF" w14:textId="0CFFD375" w:rsidR="1A9AB513" w:rsidRPr="00785076" w:rsidRDefault="1A9AB513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Impale the oocyte with </w:t>
      </w:r>
      <w:r w:rsidR="0018555A">
        <w:rPr>
          <w:rFonts w:eastAsia="Times New Roman" w:cstheme="minorHAnsi"/>
        </w:rPr>
        <w:t>the current e</w:t>
      </w:r>
      <w:r w:rsidRPr="006D5290">
        <w:rPr>
          <w:rFonts w:eastAsia="Times New Roman" w:cstheme="minorHAnsi"/>
        </w:rPr>
        <w:t xml:space="preserve">lectrode </w:t>
      </w:r>
      <w:r w:rsidR="0018555A">
        <w:rPr>
          <w:rFonts w:eastAsia="Times New Roman" w:cstheme="minorHAnsi"/>
        </w:rPr>
        <w:t>(</w:t>
      </w:r>
      <w:r w:rsidRPr="006D5290">
        <w:rPr>
          <w:rFonts w:eastAsia="Times New Roman" w:cstheme="minorHAnsi"/>
        </w:rPr>
        <w:t>#2</w:t>
      </w:r>
      <w:r w:rsidR="0018555A">
        <w:rPr>
          <w:rFonts w:eastAsia="Times New Roman" w:cstheme="minorHAnsi"/>
        </w:rPr>
        <w:t xml:space="preserve">) in the same </w:t>
      </w:r>
      <w:r w:rsidR="00372C8B">
        <w:rPr>
          <w:rFonts w:eastAsia="Times New Roman" w:cstheme="minorHAnsi"/>
        </w:rPr>
        <w:t>way the voltage electrode was impaled</w:t>
      </w:r>
      <w:r w:rsidR="00BE2AEA">
        <w:rPr>
          <w:rFonts w:eastAsia="Times New Roman" w:cstheme="minorHAnsi"/>
        </w:rPr>
        <w:t xml:space="preserve"> but </w:t>
      </w:r>
      <w:r w:rsidR="00CF750D">
        <w:rPr>
          <w:rFonts w:eastAsia="Times New Roman" w:cstheme="minorHAnsi"/>
        </w:rPr>
        <w:t xml:space="preserve">by </w:t>
      </w:r>
      <w:r w:rsidR="00BE2AEA">
        <w:rPr>
          <w:rFonts w:eastAsia="Times New Roman" w:cstheme="minorHAnsi"/>
        </w:rPr>
        <w:t>observing the V2 meter</w:t>
      </w:r>
      <w:r w:rsidR="006B350B">
        <w:rPr>
          <w:rFonts w:eastAsia="Times New Roman" w:cstheme="minorHAnsi"/>
        </w:rPr>
        <w:t xml:space="preserve"> in </w:t>
      </w:r>
      <w:r w:rsidR="006B350B" w:rsidRPr="006D5290">
        <w:rPr>
          <w:rFonts w:eastAsia="Times New Roman" w:cstheme="minorHAnsi"/>
        </w:rPr>
        <w:t xml:space="preserve">the </w:t>
      </w:r>
      <w:r w:rsidR="006B350B" w:rsidRPr="006D5290">
        <w:rPr>
          <w:rFonts w:eastAsia="Times New Roman" w:cstheme="minorHAnsi"/>
          <w:i/>
          <w:iCs/>
        </w:rPr>
        <w:t>DC Meter</w:t>
      </w:r>
      <w:r w:rsidR="006B350B">
        <w:rPr>
          <w:rFonts w:eastAsia="Times New Roman" w:cstheme="minorHAnsi"/>
          <w:i/>
          <w:iCs/>
        </w:rPr>
        <w:t>s</w:t>
      </w:r>
      <w:r w:rsidR="006B350B" w:rsidRPr="006D5290">
        <w:rPr>
          <w:rFonts w:eastAsia="Times New Roman" w:cstheme="minorHAnsi"/>
        </w:rPr>
        <w:t xml:space="preserve"> section</w:t>
      </w:r>
      <w:r w:rsidR="00372C8B">
        <w:rPr>
          <w:rFonts w:eastAsia="Times New Roman" w:cstheme="minorHAnsi"/>
        </w:rPr>
        <w:t>.</w:t>
      </w:r>
    </w:p>
    <w:p w14:paraId="6B7A7095" w14:textId="6032BF84" w:rsidR="3E7BCFF2" w:rsidRDefault="3E7BCFF2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>Turn th</w:t>
      </w:r>
      <w:r w:rsidR="74073332" w:rsidRPr="006D5290">
        <w:rPr>
          <w:rFonts w:eastAsia="Times New Roman" w:cstheme="minorHAnsi"/>
        </w:rPr>
        <w:t>e HOLDING POTENTIAL knob</w:t>
      </w:r>
      <w:r w:rsidR="003211DC">
        <w:rPr>
          <w:rFonts w:eastAsia="Times New Roman" w:cstheme="minorHAnsi"/>
        </w:rPr>
        <w:t xml:space="preserve"> </w:t>
      </w:r>
      <w:r w:rsidR="000924DD">
        <w:rPr>
          <w:rFonts w:eastAsia="Times New Roman" w:cstheme="minorHAnsi"/>
        </w:rPr>
        <w:t xml:space="preserve">in </w:t>
      </w:r>
      <w:r w:rsidR="000924DD" w:rsidRPr="006D5290">
        <w:rPr>
          <w:rFonts w:eastAsia="Times New Roman" w:cstheme="minorHAnsi"/>
        </w:rPr>
        <w:t xml:space="preserve">the </w:t>
      </w:r>
      <w:r w:rsidR="000924DD" w:rsidRPr="00D04F3E">
        <w:rPr>
          <w:rFonts w:eastAsia="Times New Roman" w:cstheme="minorHAnsi"/>
          <w:i/>
          <w:iCs/>
        </w:rPr>
        <w:t>Voltage Clamp</w:t>
      </w:r>
      <w:r w:rsidR="000924DD" w:rsidRPr="006D5290">
        <w:rPr>
          <w:rFonts w:eastAsia="Times New Roman" w:cstheme="minorHAnsi"/>
          <w:i/>
          <w:iCs/>
        </w:rPr>
        <w:t xml:space="preserve"> </w:t>
      </w:r>
      <w:r w:rsidR="000924DD" w:rsidRPr="006D5290">
        <w:rPr>
          <w:rFonts w:eastAsia="Times New Roman" w:cstheme="minorHAnsi"/>
        </w:rPr>
        <w:t>section</w:t>
      </w:r>
      <w:r w:rsidR="74073332" w:rsidRPr="006D5290">
        <w:rPr>
          <w:rFonts w:eastAsia="Times New Roman" w:cstheme="minorHAnsi"/>
        </w:rPr>
        <w:t xml:space="preserve"> until the two RMP BALANCED LEDs are balanced and equally dim</w:t>
      </w:r>
      <w:r w:rsidR="7384CE2C" w:rsidRPr="006D5290">
        <w:rPr>
          <w:rFonts w:eastAsia="Times New Roman" w:cstheme="minorHAnsi"/>
        </w:rPr>
        <w:t xml:space="preserve"> t</w:t>
      </w:r>
      <w:r w:rsidR="74073332" w:rsidRPr="006D5290">
        <w:rPr>
          <w:rFonts w:eastAsia="Times New Roman" w:cstheme="minorHAnsi"/>
        </w:rPr>
        <w:t xml:space="preserve">o set the holding </w:t>
      </w:r>
      <w:r w:rsidR="333861B8" w:rsidRPr="006D5290">
        <w:rPr>
          <w:rFonts w:eastAsia="Times New Roman" w:cstheme="minorHAnsi"/>
        </w:rPr>
        <w:t>potential to resting potential (zero net current).</w:t>
      </w:r>
      <w:r w:rsidR="00267D0A">
        <w:rPr>
          <w:rFonts w:eastAsia="Times New Roman" w:cstheme="minorHAnsi"/>
        </w:rPr>
        <w:t xml:space="preserve"> </w:t>
      </w:r>
      <w:r w:rsidR="00623087">
        <w:rPr>
          <w:rFonts w:eastAsia="Times New Roman" w:cstheme="minorHAnsi"/>
        </w:rPr>
        <w:t xml:space="preserve">This is the best holding potential for adjusting </w:t>
      </w:r>
      <w:r w:rsidR="0077654F">
        <w:rPr>
          <w:rFonts w:eastAsia="Times New Roman" w:cstheme="minorHAnsi"/>
        </w:rPr>
        <w:t>the voltage clamp GAIN and STABILITY.</w:t>
      </w:r>
    </w:p>
    <w:p w14:paraId="2266CA59" w14:textId="1FD6F402" w:rsidR="00DB28D4" w:rsidRPr="00DB28D4" w:rsidRDefault="00DB28D4" w:rsidP="00673C85">
      <w:pPr>
        <w:pStyle w:val="ListParagraph"/>
        <w:widowControl w:val="0"/>
        <w:spacing w:after="0" w:line="240" w:lineRule="auto"/>
        <w:ind w:left="1170"/>
        <w:contextualSpacing w:val="0"/>
        <w:rPr>
          <w:rFonts w:eastAsia="Times New Roman" w:cstheme="minorHAnsi"/>
          <w:b/>
          <w:bCs/>
          <w:i/>
          <w:iCs/>
        </w:rPr>
      </w:pPr>
      <w:r w:rsidRPr="009E5519">
        <w:rPr>
          <w:rFonts w:eastAsia="Times New Roman" w:cstheme="minorHAnsi"/>
          <w:b/>
          <w:bCs/>
          <w:i/>
          <w:iCs/>
        </w:rPr>
        <w:t xml:space="preserve">Important: The oocyte membrane potential </w:t>
      </w:r>
      <w:r>
        <w:rPr>
          <w:rFonts w:eastAsia="Times New Roman" w:cstheme="minorHAnsi"/>
          <w:b/>
          <w:bCs/>
          <w:i/>
          <w:iCs/>
        </w:rPr>
        <w:t xml:space="preserve">(V1 meter) </w:t>
      </w:r>
      <w:r w:rsidRPr="009E5519">
        <w:rPr>
          <w:rFonts w:eastAsia="Times New Roman" w:cstheme="minorHAnsi"/>
          <w:b/>
          <w:bCs/>
          <w:i/>
          <w:iCs/>
        </w:rPr>
        <w:t>should be at least –30mV or more hyperpolarized (more negative potential values)</w:t>
      </w:r>
      <w:r>
        <w:rPr>
          <w:rFonts w:eastAsia="Times New Roman" w:cstheme="minorHAnsi"/>
          <w:b/>
          <w:bCs/>
          <w:i/>
          <w:iCs/>
        </w:rPr>
        <w:t>.</w:t>
      </w:r>
    </w:p>
    <w:p w14:paraId="0246905A" w14:textId="15EA21DE" w:rsidR="333861B8" w:rsidRPr="006D5290" w:rsidRDefault="333861B8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Press </w:t>
      </w:r>
      <w:r w:rsidR="00051D04">
        <w:rPr>
          <w:rFonts w:eastAsia="Times New Roman" w:cstheme="minorHAnsi"/>
        </w:rPr>
        <w:t xml:space="preserve">the </w:t>
      </w:r>
      <w:r w:rsidRPr="006D5290">
        <w:rPr>
          <w:rFonts w:eastAsia="Times New Roman" w:cstheme="minorHAnsi"/>
        </w:rPr>
        <w:t xml:space="preserve">VOLTAGE CLAMP </w:t>
      </w:r>
      <w:r w:rsidR="00181195">
        <w:rPr>
          <w:rFonts w:eastAsia="Times New Roman" w:cstheme="minorHAnsi"/>
        </w:rPr>
        <w:t xml:space="preserve">button in the </w:t>
      </w:r>
      <w:r w:rsidR="00181195" w:rsidRPr="007735AB">
        <w:rPr>
          <w:rFonts w:eastAsia="Times New Roman" w:cstheme="minorHAnsi"/>
          <w:i/>
          <w:iCs/>
        </w:rPr>
        <w:t>M</w:t>
      </w:r>
      <w:r w:rsidRPr="007735AB">
        <w:rPr>
          <w:rFonts w:eastAsia="Times New Roman" w:cstheme="minorHAnsi"/>
          <w:i/>
          <w:iCs/>
        </w:rPr>
        <w:t>ode</w:t>
      </w:r>
      <w:r w:rsidRPr="006D5290">
        <w:rPr>
          <w:rFonts w:eastAsia="Times New Roman" w:cstheme="minorHAnsi"/>
        </w:rPr>
        <w:t xml:space="preserve"> </w:t>
      </w:r>
      <w:r w:rsidR="00181195">
        <w:rPr>
          <w:rFonts w:eastAsia="Times New Roman" w:cstheme="minorHAnsi"/>
        </w:rPr>
        <w:t>section</w:t>
      </w:r>
      <w:r w:rsidR="663015AE" w:rsidRPr="006D5290">
        <w:rPr>
          <w:rFonts w:eastAsia="Times New Roman" w:cstheme="minorHAnsi"/>
        </w:rPr>
        <w:t xml:space="preserve"> t</w:t>
      </w:r>
      <w:r w:rsidRPr="006D5290">
        <w:rPr>
          <w:rFonts w:eastAsia="Times New Roman" w:cstheme="minorHAnsi"/>
        </w:rPr>
        <w:t xml:space="preserve">o set the amplifier in </w:t>
      </w:r>
      <w:r w:rsidR="000865E6">
        <w:rPr>
          <w:rFonts w:eastAsia="Times New Roman" w:cstheme="minorHAnsi"/>
        </w:rPr>
        <w:t>voltage-clamp</w:t>
      </w:r>
      <w:r w:rsidRPr="006D5290">
        <w:rPr>
          <w:rFonts w:eastAsia="Times New Roman" w:cstheme="minorHAnsi"/>
        </w:rPr>
        <w:t xml:space="preserve"> mode.</w:t>
      </w:r>
    </w:p>
    <w:p w14:paraId="2CBA7F14" w14:textId="43F74FBE" w:rsidR="333861B8" w:rsidRPr="00A961E5" w:rsidRDefault="333861B8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Press </w:t>
      </w:r>
      <w:r w:rsidR="00051D04">
        <w:rPr>
          <w:rFonts w:eastAsia="Times New Roman" w:cstheme="minorHAnsi"/>
        </w:rPr>
        <w:t xml:space="preserve">the </w:t>
      </w:r>
      <w:r w:rsidRPr="006D5290">
        <w:rPr>
          <w:rFonts w:eastAsia="Times New Roman" w:cstheme="minorHAnsi"/>
        </w:rPr>
        <w:t xml:space="preserve">FREQ </w:t>
      </w:r>
      <w:r w:rsidR="00EB769F">
        <w:rPr>
          <w:rFonts w:eastAsia="Times New Roman" w:cstheme="minorHAnsi"/>
        </w:rPr>
        <w:t xml:space="preserve">arrowhead </w:t>
      </w:r>
      <w:r w:rsidRPr="006D5290">
        <w:rPr>
          <w:rFonts w:eastAsia="Times New Roman" w:cstheme="minorHAnsi"/>
        </w:rPr>
        <w:t>button</w:t>
      </w:r>
      <w:r w:rsidR="00817549">
        <w:rPr>
          <w:rFonts w:eastAsia="Times New Roman" w:cstheme="minorHAnsi"/>
        </w:rPr>
        <w:t>s</w:t>
      </w:r>
      <w:r w:rsidRPr="006D5290">
        <w:rPr>
          <w:rFonts w:eastAsia="Times New Roman" w:cstheme="minorHAnsi"/>
        </w:rPr>
        <w:t xml:space="preserve"> </w:t>
      </w:r>
      <w:r w:rsidR="00340B91">
        <w:rPr>
          <w:rFonts w:eastAsia="Times New Roman" w:cstheme="minorHAnsi"/>
        </w:rPr>
        <w:t>in th</w:t>
      </w:r>
      <w:r w:rsidR="00340B91" w:rsidRPr="00A961E5">
        <w:rPr>
          <w:rFonts w:eastAsia="Times New Roman" w:cstheme="minorHAnsi"/>
        </w:rPr>
        <w:t xml:space="preserve">e </w:t>
      </w:r>
      <w:r w:rsidR="00A961E5" w:rsidRPr="00A961E5">
        <w:rPr>
          <w:rFonts w:eastAsia="Times New Roman" w:cstheme="minorHAnsi"/>
          <w:i/>
          <w:iCs/>
        </w:rPr>
        <w:t xml:space="preserve">Scaled Output </w:t>
      </w:r>
      <w:r w:rsidR="00340B91" w:rsidRPr="00A961E5">
        <w:rPr>
          <w:rFonts w:eastAsia="Times New Roman" w:cstheme="minorHAnsi"/>
        </w:rPr>
        <w:t xml:space="preserve">section </w:t>
      </w:r>
      <w:r w:rsidRPr="00A961E5">
        <w:rPr>
          <w:rFonts w:eastAsia="Times New Roman" w:cstheme="minorHAnsi"/>
        </w:rPr>
        <w:t xml:space="preserve">until </w:t>
      </w:r>
      <w:r w:rsidR="007A00F3" w:rsidRPr="00A961E5">
        <w:rPr>
          <w:rFonts w:eastAsia="Times New Roman" w:cstheme="minorHAnsi"/>
        </w:rPr>
        <w:t xml:space="preserve">the </w:t>
      </w:r>
      <w:r w:rsidR="00EB769F" w:rsidRPr="00A961E5">
        <w:rPr>
          <w:rFonts w:eastAsia="Times New Roman" w:cstheme="minorHAnsi"/>
        </w:rPr>
        <w:t>1k</w:t>
      </w:r>
      <w:r w:rsidR="00FD2B42" w:rsidRPr="00A961E5">
        <w:rPr>
          <w:rFonts w:eastAsia="Times New Roman" w:cstheme="minorHAnsi"/>
        </w:rPr>
        <w:t xml:space="preserve"> </w:t>
      </w:r>
      <w:r w:rsidR="005552BA" w:rsidRPr="00A961E5">
        <w:rPr>
          <w:rFonts w:eastAsia="Times New Roman" w:cstheme="minorHAnsi"/>
        </w:rPr>
        <w:t xml:space="preserve">label is </w:t>
      </w:r>
      <w:r w:rsidR="00FD2B42" w:rsidRPr="00A961E5">
        <w:rPr>
          <w:rFonts w:eastAsia="Times New Roman" w:cstheme="minorHAnsi"/>
        </w:rPr>
        <w:t>light</w:t>
      </w:r>
      <w:r w:rsidR="005552BA" w:rsidRPr="00A961E5">
        <w:rPr>
          <w:rFonts w:eastAsia="Times New Roman" w:cstheme="minorHAnsi"/>
        </w:rPr>
        <w:t>ed</w:t>
      </w:r>
      <w:r w:rsidR="00CB584D">
        <w:rPr>
          <w:rFonts w:eastAsia="Times New Roman" w:cstheme="minorHAnsi"/>
        </w:rPr>
        <w:t>.</w:t>
      </w:r>
      <w:r w:rsidR="005552BA" w:rsidRPr="00A961E5">
        <w:rPr>
          <w:rFonts w:eastAsia="Times New Roman" w:cstheme="minorHAnsi"/>
        </w:rPr>
        <w:t xml:space="preserve"> </w:t>
      </w:r>
      <w:r w:rsidR="00CB584D">
        <w:rPr>
          <w:rFonts w:eastAsia="Times New Roman" w:cstheme="minorHAnsi"/>
        </w:rPr>
        <w:t xml:space="preserve">This </w:t>
      </w:r>
      <w:r w:rsidRPr="00A961E5">
        <w:rPr>
          <w:rFonts w:eastAsia="Times New Roman" w:cstheme="minorHAnsi"/>
        </w:rPr>
        <w:t>set t</w:t>
      </w:r>
      <w:r w:rsidR="66E68A99" w:rsidRPr="00A961E5">
        <w:rPr>
          <w:rFonts w:eastAsia="Times New Roman" w:cstheme="minorHAnsi"/>
        </w:rPr>
        <w:t>h</w:t>
      </w:r>
      <w:r w:rsidRPr="00A961E5">
        <w:rPr>
          <w:rFonts w:eastAsia="Times New Roman" w:cstheme="minorHAnsi"/>
        </w:rPr>
        <w:t xml:space="preserve">e low-pass filter </w:t>
      </w:r>
      <w:r w:rsidR="00CB584D">
        <w:rPr>
          <w:rFonts w:eastAsia="Times New Roman" w:cstheme="minorHAnsi"/>
        </w:rPr>
        <w:t>to</w:t>
      </w:r>
      <w:r w:rsidRPr="00A961E5">
        <w:rPr>
          <w:rFonts w:eastAsia="Times New Roman" w:cstheme="minorHAnsi"/>
        </w:rPr>
        <w:t xml:space="preserve"> 1 kHz.</w:t>
      </w:r>
    </w:p>
    <w:p w14:paraId="4811A66B" w14:textId="01BAFBC1" w:rsidR="1C5F4E95" w:rsidRPr="00496707" w:rsidRDefault="1C5F4E95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Press </w:t>
      </w:r>
      <w:r w:rsidR="001902EF">
        <w:rPr>
          <w:rFonts w:eastAsia="Times New Roman" w:cstheme="minorHAnsi"/>
        </w:rPr>
        <w:t xml:space="preserve">the </w:t>
      </w:r>
      <w:r w:rsidRPr="006D5290">
        <w:rPr>
          <w:rFonts w:eastAsia="Times New Roman" w:cstheme="minorHAnsi"/>
        </w:rPr>
        <w:t xml:space="preserve">GAIN </w:t>
      </w:r>
      <w:r w:rsidR="00C0755D">
        <w:rPr>
          <w:rFonts w:eastAsia="Times New Roman" w:cstheme="minorHAnsi"/>
        </w:rPr>
        <w:t>arrowhead</w:t>
      </w:r>
      <w:r w:rsidR="00C0755D" w:rsidRPr="006D5290">
        <w:rPr>
          <w:rFonts w:eastAsia="Times New Roman" w:cstheme="minorHAnsi"/>
        </w:rPr>
        <w:t xml:space="preserve"> </w:t>
      </w:r>
      <w:r w:rsidRPr="006D5290">
        <w:rPr>
          <w:rFonts w:eastAsia="Times New Roman" w:cstheme="minorHAnsi"/>
        </w:rPr>
        <w:t>button</w:t>
      </w:r>
      <w:r w:rsidR="00C0755D">
        <w:rPr>
          <w:rFonts w:eastAsia="Times New Roman" w:cstheme="minorHAnsi"/>
        </w:rPr>
        <w:t>s</w:t>
      </w:r>
      <w:r w:rsidR="00AE3739">
        <w:rPr>
          <w:rFonts w:eastAsia="Times New Roman" w:cstheme="minorHAnsi"/>
        </w:rPr>
        <w:t xml:space="preserve"> </w:t>
      </w:r>
      <w:r w:rsidR="00520D83">
        <w:rPr>
          <w:rFonts w:eastAsia="Times New Roman" w:cstheme="minorHAnsi"/>
        </w:rPr>
        <w:t>in th</w:t>
      </w:r>
      <w:r w:rsidR="00520D83" w:rsidRPr="00A961E5">
        <w:rPr>
          <w:rFonts w:eastAsia="Times New Roman" w:cstheme="minorHAnsi"/>
        </w:rPr>
        <w:t xml:space="preserve">e </w:t>
      </w:r>
      <w:r w:rsidR="00520D83" w:rsidRPr="00A961E5">
        <w:rPr>
          <w:rFonts w:eastAsia="Times New Roman" w:cstheme="minorHAnsi"/>
          <w:i/>
          <w:iCs/>
        </w:rPr>
        <w:t xml:space="preserve">Scaled Output </w:t>
      </w:r>
      <w:r w:rsidR="00520D83" w:rsidRPr="00A961E5">
        <w:rPr>
          <w:rFonts w:eastAsia="Times New Roman" w:cstheme="minorHAnsi"/>
        </w:rPr>
        <w:t>section</w:t>
      </w:r>
      <w:r w:rsidRPr="006D5290">
        <w:rPr>
          <w:rFonts w:eastAsia="Times New Roman" w:cstheme="minorHAnsi"/>
        </w:rPr>
        <w:t xml:space="preserve"> until </w:t>
      </w:r>
      <w:r w:rsidR="00C22CE5">
        <w:rPr>
          <w:rFonts w:eastAsia="Times New Roman" w:cstheme="minorHAnsi"/>
        </w:rPr>
        <w:t xml:space="preserve">the </w:t>
      </w:r>
      <w:r w:rsidRPr="006D5290">
        <w:rPr>
          <w:rFonts w:eastAsia="Times New Roman" w:cstheme="minorHAnsi"/>
        </w:rPr>
        <w:t>x1 V/µA</w:t>
      </w:r>
      <w:r w:rsidR="00C22CE5">
        <w:rPr>
          <w:rFonts w:eastAsia="Times New Roman" w:cstheme="minorHAnsi"/>
        </w:rPr>
        <w:t xml:space="preserve"> label is lighted</w:t>
      </w:r>
      <w:r w:rsidR="00401F24">
        <w:rPr>
          <w:rFonts w:eastAsia="Times New Roman" w:cstheme="minorHAnsi"/>
        </w:rPr>
        <w:t>.</w:t>
      </w:r>
    </w:p>
    <w:p w14:paraId="1978ED71" w14:textId="7D58C96A" w:rsidR="5524A6B4" w:rsidRPr="006D5290" w:rsidRDefault="5524A6B4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Press </w:t>
      </w:r>
      <w:r w:rsidR="001902EF">
        <w:rPr>
          <w:rFonts w:eastAsia="Times New Roman" w:cstheme="minorHAnsi"/>
        </w:rPr>
        <w:t xml:space="preserve">the </w:t>
      </w:r>
      <w:r w:rsidRPr="006D5290">
        <w:rPr>
          <w:rFonts w:eastAsia="Times New Roman" w:cstheme="minorHAnsi"/>
        </w:rPr>
        <w:t>FAST TE</w:t>
      </w:r>
      <w:r w:rsidR="00401F24">
        <w:rPr>
          <w:rFonts w:eastAsia="Times New Roman" w:cstheme="minorHAnsi"/>
        </w:rPr>
        <w:t>S</w:t>
      </w:r>
      <w:r w:rsidRPr="006D5290">
        <w:rPr>
          <w:rFonts w:eastAsia="Times New Roman" w:cstheme="minorHAnsi"/>
        </w:rPr>
        <w:t xml:space="preserve">T button </w:t>
      </w:r>
      <w:r w:rsidR="00131950">
        <w:rPr>
          <w:rFonts w:eastAsia="Times New Roman" w:cstheme="minorHAnsi"/>
        </w:rPr>
        <w:t>in the</w:t>
      </w:r>
      <w:r w:rsidR="00C16100">
        <w:rPr>
          <w:rFonts w:eastAsia="Times New Roman" w:cstheme="minorHAnsi"/>
        </w:rPr>
        <w:t xml:space="preserve"> </w:t>
      </w:r>
      <w:r w:rsidR="00C16100" w:rsidRPr="00D04F3E">
        <w:rPr>
          <w:rFonts w:eastAsia="Times New Roman" w:cstheme="minorHAnsi"/>
          <w:i/>
          <w:iCs/>
        </w:rPr>
        <w:t>Voltage Clamp</w:t>
      </w:r>
      <w:r w:rsidR="00C16100" w:rsidRPr="006D5290">
        <w:rPr>
          <w:rFonts w:eastAsia="Times New Roman" w:cstheme="minorHAnsi"/>
          <w:i/>
          <w:iCs/>
        </w:rPr>
        <w:t xml:space="preserve"> </w:t>
      </w:r>
      <w:r w:rsidR="00C16100" w:rsidRPr="006D5290">
        <w:rPr>
          <w:rFonts w:eastAsia="Times New Roman" w:cstheme="minorHAnsi"/>
        </w:rPr>
        <w:t>section</w:t>
      </w:r>
      <w:r w:rsidR="00131950">
        <w:rPr>
          <w:rFonts w:eastAsia="Times New Roman" w:cstheme="minorHAnsi"/>
        </w:rPr>
        <w:t xml:space="preserve"> </w:t>
      </w:r>
      <w:r w:rsidR="1ACC68B7" w:rsidRPr="006D5290">
        <w:rPr>
          <w:rFonts w:eastAsia="Times New Roman" w:cstheme="minorHAnsi"/>
        </w:rPr>
        <w:t>t</w:t>
      </w:r>
      <w:r w:rsidRPr="006D5290">
        <w:rPr>
          <w:rFonts w:eastAsia="Times New Roman" w:cstheme="minorHAnsi"/>
        </w:rPr>
        <w:t>o apply square wave pulses of –10 mV to</w:t>
      </w:r>
      <w:r w:rsidR="00421E8A">
        <w:rPr>
          <w:rFonts w:eastAsia="Times New Roman" w:cstheme="minorHAnsi"/>
        </w:rPr>
        <w:t xml:space="preserve"> the</w:t>
      </w:r>
      <w:r w:rsidRPr="006D5290">
        <w:rPr>
          <w:rFonts w:eastAsia="Times New Roman" w:cstheme="minorHAnsi"/>
        </w:rPr>
        <w:t xml:space="preserve"> oocyte membrane.</w:t>
      </w:r>
    </w:p>
    <w:p w14:paraId="44EE7F1F" w14:textId="7148E1B4" w:rsidR="00532F67" w:rsidRDefault="5524A6B4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Turn </w:t>
      </w:r>
      <w:r w:rsidR="00B40CD7">
        <w:rPr>
          <w:rFonts w:eastAsia="Times New Roman" w:cstheme="minorHAnsi"/>
        </w:rPr>
        <w:t xml:space="preserve">the </w:t>
      </w:r>
      <w:r w:rsidRPr="006D5290">
        <w:rPr>
          <w:rFonts w:eastAsia="Times New Roman" w:cstheme="minorHAnsi"/>
        </w:rPr>
        <w:t>GAIN and STABILITY</w:t>
      </w:r>
      <w:r w:rsidR="27C4F4F3" w:rsidRPr="006D5290">
        <w:rPr>
          <w:rFonts w:eastAsia="Times New Roman" w:cstheme="minorHAnsi"/>
        </w:rPr>
        <w:t xml:space="preserve"> knobs</w:t>
      </w:r>
      <w:r w:rsidR="00B40CD7">
        <w:rPr>
          <w:rFonts w:eastAsia="Times New Roman" w:cstheme="minorHAnsi"/>
        </w:rPr>
        <w:t xml:space="preserve"> </w:t>
      </w:r>
      <w:r w:rsidR="00B40CD7" w:rsidRPr="006D5290">
        <w:rPr>
          <w:rFonts w:eastAsia="Times New Roman" w:cstheme="minorHAnsi"/>
        </w:rPr>
        <w:t>iteratively</w:t>
      </w:r>
      <w:r w:rsidR="00B40CD7">
        <w:rPr>
          <w:rFonts w:eastAsia="Times New Roman" w:cstheme="minorHAnsi"/>
        </w:rPr>
        <w:t xml:space="preserve"> to </w:t>
      </w:r>
      <w:r w:rsidR="000130DC">
        <w:rPr>
          <w:rFonts w:eastAsia="Times New Roman" w:cstheme="minorHAnsi"/>
        </w:rPr>
        <w:t xml:space="preserve">set the voltage clamp gain and avoid oscillation in the </w:t>
      </w:r>
      <w:r w:rsidR="0058263E">
        <w:rPr>
          <w:rFonts w:eastAsia="Times New Roman" w:cstheme="minorHAnsi"/>
        </w:rPr>
        <w:t xml:space="preserve">current electrode during fast </w:t>
      </w:r>
      <w:r w:rsidR="00B6086D">
        <w:rPr>
          <w:rFonts w:eastAsia="Times New Roman" w:cstheme="minorHAnsi"/>
        </w:rPr>
        <w:t xml:space="preserve">and </w:t>
      </w:r>
      <w:r w:rsidR="00EF37B5">
        <w:rPr>
          <w:rFonts w:eastAsia="Times New Roman" w:cstheme="minorHAnsi"/>
        </w:rPr>
        <w:t>significant</w:t>
      </w:r>
      <w:r w:rsidR="00B6086D">
        <w:rPr>
          <w:rFonts w:eastAsia="Times New Roman" w:cstheme="minorHAnsi"/>
        </w:rPr>
        <w:t xml:space="preserve"> current </w:t>
      </w:r>
      <w:r w:rsidR="0058263E">
        <w:rPr>
          <w:rFonts w:eastAsia="Times New Roman" w:cstheme="minorHAnsi"/>
        </w:rPr>
        <w:t>responses</w:t>
      </w:r>
      <w:r w:rsidR="27C4F4F3" w:rsidRPr="006D5290">
        <w:rPr>
          <w:rFonts w:eastAsia="Times New Roman" w:cstheme="minorHAnsi"/>
        </w:rPr>
        <w:t>.</w:t>
      </w:r>
      <w:r w:rsidR="00C53E9A">
        <w:rPr>
          <w:rFonts w:eastAsia="Times New Roman" w:cstheme="minorHAnsi"/>
        </w:rPr>
        <w:t xml:space="preserve"> Use an</w:t>
      </w:r>
      <w:r w:rsidR="00C53E9A" w:rsidRPr="00DF42C1">
        <w:rPr>
          <w:rFonts w:eastAsia="Times New Roman" w:cstheme="minorHAnsi"/>
        </w:rPr>
        <w:t xml:space="preserve"> oscilloscope or </w:t>
      </w:r>
      <w:r w:rsidR="00C53E9A">
        <w:rPr>
          <w:rFonts w:eastAsia="Times New Roman" w:cstheme="minorHAnsi"/>
        </w:rPr>
        <w:t xml:space="preserve">the </w:t>
      </w:r>
      <w:r w:rsidR="00C53E9A" w:rsidRPr="00DF42C1">
        <w:rPr>
          <w:rFonts w:eastAsia="Times New Roman" w:cstheme="minorHAnsi"/>
        </w:rPr>
        <w:t>Membrane Test window</w:t>
      </w:r>
      <w:r w:rsidR="00C53E9A">
        <w:rPr>
          <w:rFonts w:eastAsia="Times New Roman" w:cstheme="minorHAnsi"/>
        </w:rPr>
        <w:t xml:space="preserve"> of Clampex to </w:t>
      </w:r>
      <w:r w:rsidR="000904DE">
        <w:rPr>
          <w:rFonts w:eastAsia="Times New Roman" w:cstheme="minorHAnsi"/>
        </w:rPr>
        <w:t>follow the progress.</w:t>
      </w:r>
    </w:p>
    <w:p w14:paraId="500F6AEF" w14:textId="5300EEBB" w:rsidR="00CF1A91" w:rsidRDefault="00EF71C5" w:rsidP="00795C96">
      <w:pPr>
        <w:pStyle w:val="ListParagraph"/>
        <w:widowControl w:val="0"/>
        <w:numPr>
          <w:ilvl w:val="1"/>
          <w:numId w:val="35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If an </w:t>
      </w:r>
      <w:r w:rsidR="00CF1A91" w:rsidRPr="006D5290">
        <w:rPr>
          <w:rFonts w:eastAsia="Times New Roman" w:cstheme="minorHAnsi"/>
        </w:rPr>
        <w:t>oscilloscope</w:t>
      </w:r>
      <w:r>
        <w:rPr>
          <w:rFonts w:eastAsia="Times New Roman" w:cstheme="minorHAnsi"/>
        </w:rPr>
        <w:t xml:space="preserve"> is used</w:t>
      </w:r>
      <w:r w:rsidR="000C433C">
        <w:rPr>
          <w:rFonts w:eastAsia="Times New Roman" w:cstheme="minorHAnsi"/>
        </w:rPr>
        <w:t>, s</w:t>
      </w:r>
      <w:r w:rsidR="00CF1A91" w:rsidRPr="006D5290">
        <w:rPr>
          <w:rFonts w:eastAsia="Times New Roman" w:cstheme="minorHAnsi"/>
        </w:rPr>
        <w:t xml:space="preserve">et the </w:t>
      </w:r>
      <w:r w:rsidR="00D43795">
        <w:rPr>
          <w:rFonts w:eastAsia="Times New Roman" w:cstheme="minorHAnsi"/>
        </w:rPr>
        <w:t>voltage</w:t>
      </w:r>
      <w:r w:rsidR="00C343EA">
        <w:rPr>
          <w:rFonts w:eastAsia="Times New Roman" w:cstheme="minorHAnsi"/>
        </w:rPr>
        <w:t xml:space="preserve"> </w:t>
      </w:r>
      <w:r w:rsidR="00BF2116">
        <w:rPr>
          <w:rFonts w:eastAsia="Times New Roman" w:cstheme="minorHAnsi"/>
        </w:rPr>
        <w:t>to</w:t>
      </w:r>
      <w:r w:rsidR="00D43795">
        <w:rPr>
          <w:rFonts w:eastAsia="Times New Roman" w:cstheme="minorHAnsi"/>
        </w:rPr>
        <w:t xml:space="preserve"> </w:t>
      </w:r>
      <w:r w:rsidR="00CF1A91" w:rsidRPr="006D5290">
        <w:rPr>
          <w:rFonts w:eastAsia="Times New Roman" w:cstheme="minorHAnsi"/>
        </w:rPr>
        <w:t>50 mV/div</w:t>
      </w:r>
      <w:r w:rsidR="00CD4894">
        <w:rPr>
          <w:rFonts w:eastAsia="Times New Roman" w:cstheme="minorHAnsi"/>
        </w:rPr>
        <w:t xml:space="preserve">, </w:t>
      </w:r>
      <w:r w:rsidR="00C343EA">
        <w:rPr>
          <w:rFonts w:eastAsia="Times New Roman" w:cstheme="minorHAnsi"/>
        </w:rPr>
        <w:t xml:space="preserve">the time </w:t>
      </w:r>
      <w:r w:rsidR="00BF2116">
        <w:rPr>
          <w:rFonts w:eastAsia="Times New Roman" w:cstheme="minorHAnsi"/>
        </w:rPr>
        <w:t>to</w:t>
      </w:r>
      <w:r w:rsidR="00C343EA">
        <w:rPr>
          <w:rFonts w:eastAsia="Times New Roman" w:cstheme="minorHAnsi"/>
        </w:rPr>
        <w:t xml:space="preserve"> </w:t>
      </w:r>
      <w:r w:rsidR="008907F9">
        <w:rPr>
          <w:rFonts w:eastAsia="Times New Roman" w:cstheme="minorHAnsi"/>
        </w:rPr>
        <w:t xml:space="preserve">20 </w:t>
      </w:r>
      <w:proofErr w:type="spellStart"/>
      <w:r w:rsidR="008907F9">
        <w:rPr>
          <w:rFonts w:eastAsia="Times New Roman" w:cstheme="minorHAnsi"/>
        </w:rPr>
        <w:t>ms</w:t>
      </w:r>
      <w:proofErr w:type="spellEnd"/>
      <w:r w:rsidR="008907F9">
        <w:rPr>
          <w:rFonts w:eastAsia="Times New Roman" w:cstheme="minorHAnsi"/>
        </w:rPr>
        <w:t xml:space="preserve">/div, and </w:t>
      </w:r>
      <w:r w:rsidR="00BF2116">
        <w:rPr>
          <w:rFonts w:eastAsia="Times New Roman" w:cstheme="minorHAnsi"/>
        </w:rPr>
        <w:t xml:space="preserve">the </w:t>
      </w:r>
      <w:r w:rsidR="00C343EA">
        <w:rPr>
          <w:rFonts w:eastAsia="Times New Roman" w:cstheme="minorHAnsi"/>
        </w:rPr>
        <w:t xml:space="preserve">trigger </w:t>
      </w:r>
      <w:r w:rsidR="00E37B50">
        <w:rPr>
          <w:rFonts w:eastAsia="Times New Roman" w:cstheme="minorHAnsi"/>
        </w:rPr>
        <w:t xml:space="preserve">mode </w:t>
      </w:r>
      <w:r w:rsidR="00C343EA">
        <w:rPr>
          <w:rFonts w:eastAsia="Times New Roman" w:cstheme="minorHAnsi"/>
        </w:rPr>
        <w:t xml:space="preserve">to </w:t>
      </w:r>
      <w:r w:rsidR="008F01BF">
        <w:rPr>
          <w:rFonts w:eastAsia="Times New Roman" w:cstheme="minorHAnsi"/>
        </w:rPr>
        <w:t>in</w:t>
      </w:r>
      <w:r w:rsidR="00C343EA">
        <w:rPr>
          <w:rFonts w:eastAsia="Times New Roman" w:cstheme="minorHAnsi"/>
        </w:rPr>
        <w:t>line</w:t>
      </w:r>
      <w:r w:rsidR="00CF1A91" w:rsidRPr="006D5290">
        <w:rPr>
          <w:rFonts w:eastAsia="Times New Roman" w:cstheme="minorHAnsi"/>
        </w:rPr>
        <w:t>.</w:t>
      </w:r>
    </w:p>
    <w:p w14:paraId="1AB14337" w14:textId="4DBC68DB" w:rsidR="007A3FEF" w:rsidRPr="00DF42C1" w:rsidRDefault="00306409" w:rsidP="00795C96">
      <w:pPr>
        <w:pStyle w:val="ListParagraph"/>
        <w:widowControl w:val="0"/>
        <w:numPr>
          <w:ilvl w:val="1"/>
          <w:numId w:val="35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 w:rsidRPr="00DF42C1">
        <w:rPr>
          <w:rFonts w:eastAsia="Times New Roman" w:cstheme="minorHAnsi"/>
        </w:rPr>
        <w:t>Slowly i</w:t>
      </w:r>
      <w:r w:rsidR="00EC75BB" w:rsidRPr="00DF42C1">
        <w:rPr>
          <w:rFonts w:eastAsia="Times New Roman" w:cstheme="minorHAnsi"/>
        </w:rPr>
        <w:t xml:space="preserve">ncrease </w:t>
      </w:r>
      <w:r w:rsidR="006E1222" w:rsidRPr="00DF42C1">
        <w:rPr>
          <w:rFonts w:eastAsia="Times New Roman" w:cstheme="minorHAnsi"/>
        </w:rPr>
        <w:t>t</w:t>
      </w:r>
      <w:r w:rsidR="27C4F4F3" w:rsidRPr="00DF42C1">
        <w:rPr>
          <w:rFonts w:eastAsia="Times New Roman" w:cstheme="minorHAnsi"/>
        </w:rPr>
        <w:t>he GAIN knob</w:t>
      </w:r>
      <w:r w:rsidR="40EEA78A" w:rsidRPr="00DF42C1">
        <w:rPr>
          <w:rFonts w:eastAsia="Times New Roman" w:cstheme="minorHAnsi"/>
        </w:rPr>
        <w:t xml:space="preserve"> </w:t>
      </w:r>
      <w:r w:rsidR="00DF42C1" w:rsidRPr="00DF42C1">
        <w:rPr>
          <w:rFonts w:eastAsia="Times New Roman" w:cstheme="minorHAnsi"/>
        </w:rPr>
        <w:t xml:space="preserve">and note that the output </w:t>
      </w:r>
      <w:r w:rsidR="00C53E9A">
        <w:rPr>
          <w:rFonts w:eastAsia="Times New Roman" w:cstheme="minorHAnsi"/>
        </w:rPr>
        <w:t xml:space="preserve">signal </w:t>
      </w:r>
      <w:r w:rsidR="00DF42C1" w:rsidRPr="00DF42C1">
        <w:rPr>
          <w:rFonts w:eastAsia="Times New Roman" w:cstheme="minorHAnsi"/>
        </w:rPr>
        <w:t>begins to look like a capacitive transient</w:t>
      </w:r>
      <w:r w:rsidR="000904DE">
        <w:rPr>
          <w:rFonts w:eastAsia="Times New Roman" w:cstheme="minorHAnsi"/>
        </w:rPr>
        <w:t xml:space="preserve">. </w:t>
      </w:r>
      <w:r w:rsidR="00B2314E">
        <w:rPr>
          <w:rFonts w:eastAsia="Times New Roman" w:cstheme="minorHAnsi"/>
        </w:rPr>
        <w:t xml:space="preserve">Stop when </w:t>
      </w:r>
      <w:r w:rsidR="00AD58DC" w:rsidRPr="00DF42C1">
        <w:rPr>
          <w:rFonts w:eastAsia="Times New Roman" w:cstheme="minorHAnsi"/>
        </w:rPr>
        <w:t>oscillations are observed</w:t>
      </w:r>
      <w:r w:rsidR="009B4D7D" w:rsidRPr="00DF42C1">
        <w:rPr>
          <w:rFonts w:eastAsia="Times New Roman" w:cstheme="minorHAnsi"/>
        </w:rPr>
        <w:t>.</w:t>
      </w:r>
    </w:p>
    <w:p w14:paraId="57273139" w14:textId="2ADA3830" w:rsidR="007A3FEF" w:rsidRDefault="00CB623E" w:rsidP="00795C96">
      <w:pPr>
        <w:pStyle w:val="ListParagraph"/>
        <w:widowControl w:val="0"/>
        <w:numPr>
          <w:ilvl w:val="1"/>
          <w:numId w:val="35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Adjust the STABILITY knob </w:t>
      </w:r>
      <w:r w:rsidR="00532F67">
        <w:rPr>
          <w:rFonts w:eastAsia="Times New Roman" w:cstheme="minorHAnsi"/>
        </w:rPr>
        <w:t>until the oscillati</w:t>
      </w:r>
      <w:r w:rsidR="00306409">
        <w:rPr>
          <w:rFonts w:eastAsia="Times New Roman" w:cstheme="minorHAnsi"/>
        </w:rPr>
        <w:t>ons disappear</w:t>
      </w:r>
      <w:r w:rsidR="007A3FEF">
        <w:rPr>
          <w:rFonts w:eastAsia="Times New Roman" w:cstheme="minorHAnsi"/>
        </w:rPr>
        <w:t>.</w:t>
      </w:r>
    </w:p>
    <w:p w14:paraId="066A5125" w14:textId="71597B02" w:rsidR="4F373258" w:rsidRPr="00CF1A91" w:rsidRDefault="00B2314E" w:rsidP="00795C96">
      <w:pPr>
        <w:pStyle w:val="ListParagraph"/>
        <w:widowControl w:val="0"/>
        <w:numPr>
          <w:ilvl w:val="1"/>
          <w:numId w:val="35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 w:rsidRPr="00716017">
        <w:rPr>
          <w:rFonts w:eastAsia="Times New Roman" w:cstheme="minorHAnsi"/>
        </w:rPr>
        <w:t xml:space="preserve">Continue </w:t>
      </w:r>
      <w:r w:rsidR="00B437C9" w:rsidRPr="00716017">
        <w:rPr>
          <w:rFonts w:eastAsia="Times New Roman" w:cstheme="minorHAnsi"/>
        </w:rPr>
        <w:t xml:space="preserve">increasing </w:t>
      </w:r>
      <w:r w:rsidR="00F743F5" w:rsidRPr="00716017">
        <w:rPr>
          <w:rFonts w:eastAsia="Times New Roman" w:cstheme="minorHAnsi"/>
        </w:rPr>
        <w:t xml:space="preserve">the GAIN and STABILITY knobs </w:t>
      </w:r>
      <w:r w:rsidR="000C5C63" w:rsidRPr="00716017">
        <w:rPr>
          <w:rFonts w:eastAsia="Times New Roman" w:cstheme="minorHAnsi"/>
        </w:rPr>
        <w:t xml:space="preserve">until </w:t>
      </w:r>
      <w:r w:rsidR="40EEA78A" w:rsidRPr="00716017">
        <w:rPr>
          <w:rFonts w:eastAsia="Times New Roman" w:cstheme="minorHAnsi"/>
        </w:rPr>
        <w:t xml:space="preserve">the maximum value </w:t>
      </w:r>
      <w:r w:rsidR="000C5C63" w:rsidRPr="00716017">
        <w:rPr>
          <w:rFonts w:eastAsia="Times New Roman" w:cstheme="minorHAnsi"/>
        </w:rPr>
        <w:t xml:space="preserve">of the GAIN has been reached </w:t>
      </w:r>
      <w:r w:rsidR="00F743F5" w:rsidRPr="00716017">
        <w:rPr>
          <w:rFonts w:eastAsia="Times New Roman" w:cstheme="minorHAnsi"/>
        </w:rPr>
        <w:t>(fully clockwise)</w:t>
      </w:r>
      <w:r w:rsidR="00DB6C38">
        <w:rPr>
          <w:rFonts w:eastAsia="Times New Roman" w:cstheme="minorHAnsi"/>
        </w:rPr>
        <w:t>,</w:t>
      </w:r>
      <w:r w:rsidR="00F743F5" w:rsidRPr="00716017">
        <w:rPr>
          <w:rFonts w:eastAsia="Times New Roman" w:cstheme="minorHAnsi"/>
        </w:rPr>
        <w:t xml:space="preserve"> </w:t>
      </w:r>
      <w:r w:rsidR="00716017" w:rsidRPr="00716017">
        <w:rPr>
          <w:rFonts w:eastAsia="Times New Roman" w:cstheme="minorHAnsi"/>
        </w:rPr>
        <w:t>or the STABILITY control reduces the speed of the clamp too much to be useful</w:t>
      </w:r>
      <w:r w:rsidR="00FD1BA6">
        <w:rPr>
          <w:rFonts w:eastAsia="Times New Roman" w:cstheme="minorHAnsi"/>
        </w:rPr>
        <w:t>.</w:t>
      </w:r>
    </w:p>
    <w:p w14:paraId="36457CA9" w14:textId="10D0F63D" w:rsidR="46A376B1" w:rsidRPr="006D5290" w:rsidRDefault="46A376B1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Press </w:t>
      </w:r>
      <w:r w:rsidR="00DB6C38">
        <w:rPr>
          <w:rFonts w:eastAsia="Times New Roman" w:cstheme="minorHAnsi"/>
        </w:rPr>
        <w:t xml:space="preserve">the </w:t>
      </w:r>
      <w:r w:rsidRPr="006D5290">
        <w:rPr>
          <w:rFonts w:eastAsia="Times New Roman" w:cstheme="minorHAnsi"/>
        </w:rPr>
        <w:t xml:space="preserve">FAST TEST button </w:t>
      </w:r>
      <w:r w:rsidR="00A42637">
        <w:rPr>
          <w:rFonts w:eastAsia="Times New Roman" w:cstheme="minorHAnsi"/>
        </w:rPr>
        <w:t xml:space="preserve">in the </w:t>
      </w:r>
      <w:r w:rsidR="00A42637" w:rsidRPr="00A42637">
        <w:rPr>
          <w:rFonts w:eastAsia="Times New Roman" w:cstheme="minorHAnsi"/>
          <w:i/>
          <w:iCs/>
        </w:rPr>
        <w:t>Voltage Clamp</w:t>
      </w:r>
      <w:r w:rsidR="00A42637">
        <w:rPr>
          <w:rFonts w:eastAsia="Times New Roman" w:cstheme="minorHAnsi"/>
        </w:rPr>
        <w:t xml:space="preserve"> section</w:t>
      </w:r>
      <w:r w:rsidRPr="006D5290">
        <w:rPr>
          <w:rFonts w:eastAsia="Times New Roman" w:cstheme="minorHAnsi"/>
        </w:rPr>
        <w:t xml:space="preserve"> to turn off the membrane test pulse.</w:t>
      </w:r>
    </w:p>
    <w:p w14:paraId="3ECCFA01" w14:textId="3B833509" w:rsidR="007A2C98" w:rsidRDefault="46A376B1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6D5290">
        <w:rPr>
          <w:rFonts w:eastAsia="Times New Roman" w:cstheme="minorHAnsi"/>
        </w:rPr>
        <w:t xml:space="preserve">Adjust the HOLDING POTENTIAL knob </w:t>
      </w:r>
      <w:r w:rsidR="00A42637">
        <w:rPr>
          <w:rFonts w:eastAsia="Times New Roman" w:cstheme="minorHAnsi"/>
        </w:rPr>
        <w:t xml:space="preserve">in the </w:t>
      </w:r>
      <w:r w:rsidR="00A42637" w:rsidRPr="00A42637">
        <w:rPr>
          <w:rFonts w:eastAsia="Times New Roman" w:cstheme="minorHAnsi"/>
          <w:i/>
          <w:iCs/>
        </w:rPr>
        <w:t>Voltage Clamp</w:t>
      </w:r>
      <w:r w:rsidR="00A42637">
        <w:rPr>
          <w:rFonts w:eastAsia="Times New Roman" w:cstheme="minorHAnsi"/>
        </w:rPr>
        <w:t xml:space="preserve"> </w:t>
      </w:r>
      <w:r w:rsidR="00C84585">
        <w:rPr>
          <w:rFonts w:eastAsia="Times New Roman" w:cstheme="minorHAnsi"/>
        </w:rPr>
        <w:t>until t</w:t>
      </w:r>
      <w:r w:rsidRPr="006D5290">
        <w:rPr>
          <w:rFonts w:eastAsia="Times New Roman" w:cstheme="minorHAnsi"/>
        </w:rPr>
        <w:t xml:space="preserve">he </w:t>
      </w:r>
      <w:r w:rsidR="007A4338" w:rsidRPr="006D5290">
        <w:rPr>
          <w:rFonts w:eastAsia="Times New Roman" w:cstheme="minorHAnsi"/>
        </w:rPr>
        <w:t xml:space="preserve">V1 </w:t>
      </w:r>
      <w:r w:rsidR="007A4338">
        <w:rPr>
          <w:rFonts w:eastAsia="Times New Roman" w:cstheme="minorHAnsi"/>
        </w:rPr>
        <w:t xml:space="preserve">digital </w:t>
      </w:r>
      <w:r w:rsidR="00D14303">
        <w:rPr>
          <w:rFonts w:eastAsia="Times New Roman" w:cstheme="minorHAnsi"/>
        </w:rPr>
        <w:t xml:space="preserve">meter (upper meter) </w:t>
      </w:r>
      <w:r w:rsidR="007A4338">
        <w:rPr>
          <w:rFonts w:eastAsia="Times New Roman" w:cstheme="minorHAnsi"/>
        </w:rPr>
        <w:t xml:space="preserve">in </w:t>
      </w:r>
      <w:r w:rsidR="007A4338" w:rsidRPr="006D5290">
        <w:rPr>
          <w:rFonts w:eastAsia="Times New Roman" w:cstheme="minorHAnsi"/>
        </w:rPr>
        <w:t xml:space="preserve">the </w:t>
      </w:r>
      <w:r w:rsidR="007A4338" w:rsidRPr="006D5290">
        <w:rPr>
          <w:rFonts w:eastAsia="Times New Roman" w:cstheme="minorHAnsi"/>
          <w:i/>
          <w:iCs/>
        </w:rPr>
        <w:t>DC Meter</w:t>
      </w:r>
      <w:r w:rsidR="007A4338">
        <w:rPr>
          <w:rFonts w:eastAsia="Times New Roman" w:cstheme="minorHAnsi"/>
          <w:i/>
          <w:iCs/>
        </w:rPr>
        <w:t>s</w:t>
      </w:r>
      <w:r w:rsidR="007A4338" w:rsidRPr="006D5290">
        <w:rPr>
          <w:rFonts w:eastAsia="Times New Roman" w:cstheme="minorHAnsi"/>
        </w:rPr>
        <w:t xml:space="preserve"> section </w:t>
      </w:r>
      <w:r w:rsidRPr="006D5290">
        <w:rPr>
          <w:rFonts w:eastAsia="Times New Roman" w:cstheme="minorHAnsi"/>
        </w:rPr>
        <w:t>display</w:t>
      </w:r>
      <w:r w:rsidR="00DB6C38">
        <w:rPr>
          <w:rFonts w:eastAsia="Times New Roman" w:cstheme="minorHAnsi"/>
        </w:rPr>
        <w:t>s</w:t>
      </w:r>
      <w:r w:rsidRPr="006D5290">
        <w:rPr>
          <w:rFonts w:eastAsia="Times New Roman" w:cstheme="minorHAnsi"/>
        </w:rPr>
        <w:t xml:space="preserve"> –70 mV.</w:t>
      </w:r>
    </w:p>
    <w:p w14:paraId="36B79BF5" w14:textId="49B9D440" w:rsidR="46A376B1" w:rsidRDefault="007A2C98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S</w:t>
      </w:r>
      <w:r w:rsidR="46A376B1" w:rsidRPr="006D5290">
        <w:rPr>
          <w:rFonts w:eastAsia="Times New Roman" w:cstheme="minorHAnsi"/>
        </w:rPr>
        <w:t>tart the electrophysiology experiment</w:t>
      </w:r>
      <w:r>
        <w:rPr>
          <w:rFonts w:eastAsia="Times New Roman" w:cstheme="minorHAnsi"/>
        </w:rPr>
        <w:t xml:space="preserve"> </w:t>
      </w:r>
      <w:r w:rsidR="00C52D49">
        <w:rPr>
          <w:rFonts w:eastAsia="Times New Roman" w:cstheme="minorHAnsi"/>
        </w:rPr>
        <w:t xml:space="preserve">by </w:t>
      </w:r>
      <w:r w:rsidR="0099097C">
        <w:rPr>
          <w:rFonts w:eastAsia="Times New Roman" w:cstheme="minorHAnsi"/>
        </w:rPr>
        <w:t xml:space="preserve">pressing RECORD </w:t>
      </w:r>
      <w:r w:rsidR="00662C62">
        <w:rPr>
          <w:rFonts w:eastAsia="Times New Roman" w:cstheme="minorHAnsi"/>
        </w:rPr>
        <w:t xml:space="preserve">in </w:t>
      </w:r>
      <w:r>
        <w:rPr>
          <w:rFonts w:eastAsia="Times New Roman" w:cstheme="minorHAnsi"/>
        </w:rPr>
        <w:t>Clampex</w:t>
      </w:r>
      <w:r w:rsidR="46A376B1" w:rsidRPr="006D5290">
        <w:rPr>
          <w:rFonts w:eastAsia="Times New Roman" w:cstheme="minorHAnsi"/>
        </w:rPr>
        <w:t>.</w:t>
      </w:r>
    </w:p>
    <w:p w14:paraId="2A5BB185" w14:textId="0661FB0D" w:rsidR="00DC7114" w:rsidRPr="00DC7114" w:rsidRDefault="00CA41C0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At the end of the experiment</w:t>
      </w:r>
      <w:r w:rsidR="007B7D2F">
        <w:rPr>
          <w:rFonts w:eastAsia="Times New Roman" w:cstheme="minorHAnsi"/>
        </w:rPr>
        <w:t>, return all settings using the inverse procedure</w:t>
      </w:r>
      <w:r w:rsidR="00A474D5">
        <w:rPr>
          <w:rFonts w:eastAsia="Times New Roman" w:cstheme="minorHAnsi"/>
        </w:rPr>
        <w:t>.</w:t>
      </w:r>
    </w:p>
    <w:p w14:paraId="29CDF436" w14:textId="77777777" w:rsidR="00EA582B" w:rsidRDefault="00A474D5" w:rsidP="00795C96">
      <w:pPr>
        <w:pStyle w:val="ListParagraph"/>
        <w:widowControl w:val="0"/>
        <w:numPr>
          <w:ilvl w:val="1"/>
          <w:numId w:val="35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Return the </w:t>
      </w:r>
      <w:r w:rsidRPr="006D5290">
        <w:rPr>
          <w:rFonts w:eastAsia="Times New Roman" w:cstheme="minorHAnsi"/>
        </w:rPr>
        <w:t>HOLDING POTENTIAL</w:t>
      </w:r>
      <w:r>
        <w:rPr>
          <w:rFonts w:eastAsia="Times New Roman" w:cstheme="minorHAnsi"/>
        </w:rPr>
        <w:t xml:space="preserve"> to the resting membrane potential </w:t>
      </w:r>
      <w:r w:rsidR="00EA582B">
        <w:rPr>
          <w:rFonts w:eastAsia="Times New Roman" w:cstheme="minorHAnsi"/>
        </w:rPr>
        <w:t>(</w:t>
      </w:r>
      <w:r w:rsidR="00EA582B" w:rsidRPr="006D5290">
        <w:rPr>
          <w:rFonts w:eastAsia="Times New Roman" w:cstheme="minorHAnsi"/>
        </w:rPr>
        <w:t>RMP BALANCED LEDs balanced</w:t>
      </w:r>
      <w:r w:rsidR="00EA582B">
        <w:rPr>
          <w:rFonts w:eastAsia="Times New Roman" w:cstheme="minorHAnsi"/>
        </w:rPr>
        <w:t>).</w:t>
      </w:r>
    </w:p>
    <w:p w14:paraId="30BAC4DF" w14:textId="3BB5657D" w:rsidR="00F00ADF" w:rsidRDefault="00F00ADF" w:rsidP="00795C96">
      <w:pPr>
        <w:pStyle w:val="ListParagraph"/>
        <w:widowControl w:val="0"/>
        <w:numPr>
          <w:ilvl w:val="1"/>
          <w:numId w:val="35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Reduce</w:t>
      </w:r>
      <w:r w:rsidR="00EA582B">
        <w:rPr>
          <w:rFonts w:eastAsia="Times New Roman" w:cstheme="minorHAnsi"/>
        </w:rPr>
        <w:t xml:space="preserve"> the GAIN </w:t>
      </w:r>
      <w:r>
        <w:rPr>
          <w:rFonts w:eastAsia="Times New Roman" w:cstheme="minorHAnsi"/>
        </w:rPr>
        <w:t>k</w:t>
      </w:r>
      <w:r w:rsidR="00EA582B">
        <w:rPr>
          <w:rFonts w:eastAsia="Times New Roman" w:cstheme="minorHAnsi"/>
        </w:rPr>
        <w:t xml:space="preserve">nob </w:t>
      </w:r>
      <w:r>
        <w:rPr>
          <w:rFonts w:eastAsia="Times New Roman" w:cstheme="minorHAnsi"/>
        </w:rPr>
        <w:t>to its minimum</w:t>
      </w:r>
      <w:r w:rsidR="0055247F">
        <w:rPr>
          <w:rFonts w:eastAsia="Times New Roman" w:cstheme="minorHAnsi"/>
        </w:rPr>
        <w:t xml:space="preserve"> value</w:t>
      </w:r>
      <w:r>
        <w:rPr>
          <w:rFonts w:eastAsia="Times New Roman" w:cstheme="minorHAnsi"/>
        </w:rPr>
        <w:t>.</w:t>
      </w:r>
    </w:p>
    <w:p w14:paraId="329661E3" w14:textId="60057B0E" w:rsidR="00A474D5" w:rsidRDefault="00F00ADF" w:rsidP="00795C96">
      <w:pPr>
        <w:pStyle w:val="ListParagraph"/>
        <w:widowControl w:val="0"/>
        <w:numPr>
          <w:ilvl w:val="1"/>
          <w:numId w:val="35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Reduce the STABILITY knob to its minimum</w:t>
      </w:r>
      <w:r w:rsidR="0055247F">
        <w:rPr>
          <w:rFonts w:eastAsia="Times New Roman" w:cstheme="minorHAnsi"/>
        </w:rPr>
        <w:t xml:space="preserve"> value</w:t>
      </w:r>
      <w:r>
        <w:rPr>
          <w:rFonts w:eastAsia="Times New Roman" w:cstheme="minorHAnsi"/>
        </w:rPr>
        <w:t>.</w:t>
      </w:r>
    </w:p>
    <w:p w14:paraId="5966326B" w14:textId="339680EC" w:rsidR="00F00ADF" w:rsidRDefault="00736B3F" w:rsidP="00795C96">
      <w:pPr>
        <w:pStyle w:val="ListParagraph"/>
        <w:widowControl w:val="0"/>
        <w:numPr>
          <w:ilvl w:val="1"/>
          <w:numId w:val="35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Press </w:t>
      </w:r>
      <w:r w:rsidR="00DB6C38">
        <w:rPr>
          <w:rFonts w:eastAsia="Times New Roman" w:cstheme="minorHAnsi"/>
        </w:rPr>
        <w:t xml:space="preserve">the </w:t>
      </w:r>
      <w:r>
        <w:rPr>
          <w:rFonts w:eastAsia="Times New Roman" w:cstheme="minorHAnsi"/>
        </w:rPr>
        <w:t xml:space="preserve">SETUP button to escape </w:t>
      </w:r>
      <w:r w:rsidR="007F7F0E">
        <w:rPr>
          <w:rFonts w:eastAsia="Times New Roman" w:cstheme="minorHAnsi"/>
        </w:rPr>
        <w:t>from</w:t>
      </w:r>
      <w:r>
        <w:rPr>
          <w:rFonts w:eastAsia="Times New Roman" w:cstheme="minorHAnsi"/>
        </w:rPr>
        <w:t xml:space="preserve"> voltage clamp mode.</w:t>
      </w:r>
    </w:p>
    <w:p w14:paraId="44126D7D" w14:textId="299D9A2F" w:rsidR="00A17316" w:rsidRDefault="0055247F" w:rsidP="00795C96">
      <w:pPr>
        <w:pStyle w:val="ListParagraph"/>
        <w:widowControl w:val="0"/>
        <w:numPr>
          <w:ilvl w:val="1"/>
          <w:numId w:val="35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Return the </w:t>
      </w:r>
      <w:r w:rsidRPr="006D5290">
        <w:rPr>
          <w:rFonts w:eastAsia="Times New Roman" w:cstheme="minorHAnsi"/>
        </w:rPr>
        <w:t>HOLDING POTENTIAL</w:t>
      </w:r>
      <w:r>
        <w:rPr>
          <w:rFonts w:eastAsia="Times New Roman" w:cstheme="minorHAnsi"/>
        </w:rPr>
        <w:t xml:space="preserve"> to its minimum value.</w:t>
      </w:r>
    </w:p>
    <w:p w14:paraId="797FED3E" w14:textId="665DA143" w:rsidR="001B1C6E" w:rsidRDefault="00B566B1" w:rsidP="00795C96">
      <w:pPr>
        <w:pStyle w:val="ListParagraph"/>
        <w:widowControl w:val="0"/>
        <w:numPr>
          <w:ilvl w:val="1"/>
          <w:numId w:val="35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Move</w:t>
      </w:r>
      <w:r w:rsidR="001B1C6E">
        <w:rPr>
          <w:rFonts w:eastAsia="Times New Roman" w:cstheme="minorHAnsi"/>
        </w:rPr>
        <w:t xml:space="preserve"> the </w:t>
      </w:r>
      <w:r>
        <w:rPr>
          <w:rFonts w:eastAsia="Times New Roman" w:cstheme="minorHAnsi"/>
        </w:rPr>
        <w:t xml:space="preserve">current </w:t>
      </w:r>
      <w:r w:rsidR="00661DBD">
        <w:rPr>
          <w:rFonts w:eastAsia="Times New Roman" w:cstheme="minorHAnsi"/>
        </w:rPr>
        <w:t>e</w:t>
      </w:r>
      <w:r w:rsidR="00661DBD" w:rsidRPr="006D5290">
        <w:rPr>
          <w:rFonts w:eastAsia="Times New Roman" w:cstheme="minorHAnsi"/>
        </w:rPr>
        <w:t xml:space="preserve">lectrode </w:t>
      </w:r>
      <w:r w:rsidR="00661DBD">
        <w:rPr>
          <w:rFonts w:eastAsia="Times New Roman" w:cstheme="minorHAnsi"/>
        </w:rPr>
        <w:t>(</w:t>
      </w:r>
      <w:r w:rsidR="00661DBD" w:rsidRPr="006D5290">
        <w:rPr>
          <w:rFonts w:eastAsia="Times New Roman" w:cstheme="minorHAnsi"/>
        </w:rPr>
        <w:t>#</w:t>
      </w:r>
      <w:r>
        <w:rPr>
          <w:rFonts w:eastAsia="Times New Roman" w:cstheme="minorHAnsi"/>
        </w:rPr>
        <w:t>2</w:t>
      </w:r>
      <w:r w:rsidR="00661DBD" w:rsidRPr="006D5290">
        <w:rPr>
          <w:rFonts w:eastAsia="Times New Roman" w:cstheme="minorHAnsi"/>
        </w:rPr>
        <w:t>)</w:t>
      </w:r>
      <w:r>
        <w:rPr>
          <w:rFonts w:eastAsia="Times New Roman" w:cstheme="minorHAnsi"/>
        </w:rPr>
        <w:t xml:space="preserve"> as far as possible from the oocyte chamber.</w:t>
      </w:r>
    </w:p>
    <w:p w14:paraId="566E306E" w14:textId="6DE5BEAF" w:rsidR="00B566B1" w:rsidRDefault="00B566B1" w:rsidP="00795C96">
      <w:pPr>
        <w:pStyle w:val="ListParagraph"/>
        <w:widowControl w:val="0"/>
        <w:numPr>
          <w:ilvl w:val="1"/>
          <w:numId w:val="35"/>
        </w:numPr>
        <w:spacing w:after="0" w:line="240" w:lineRule="auto"/>
        <w:ind w:left="153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Move the </w:t>
      </w:r>
      <w:r w:rsidR="00A518F0">
        <w:rPr>
          <w:rFonts w:eastAsia="Times New Roman" w:cstheme="minorHAnsi"/>
        </w:rPr>
        <w:t xml:space="preserve">voltage </w:t>
      </w:r>
      <w:r>
        <w:rPr>
          <w:rFonts w:eastAsia="Times New Roman" w:cstheme="minorHAnsi"/>
        </w:rPr>
        <w:t>e</w:t>
      </w:r>
      <w:r w:rsidRPr="006D5290">
        <w:rPr>
          <w:rFonts w:eastAsia="Times New Roman" w:cstheme="minorHAnsi"/>
        </w:rPr>
        <w:t xml:space="preserve">lectrode </w:t>
      </w:r>
      <w:r>
        <w:rPr>
          <w:rFonts w:eastAsia="Times New Roman" w:cstheme="minorHAnsi"/>
        </w:rPr>
        <w:t>(</w:t>
      </w:r>
      <w:r w:rsidRPr="006D5290">
        <w:rPr>
          <w:rFonts w:eastAsia="Times New Roman" w:cstheme="minorHAnsi"/>
        </w:rPr>
        <w:t>#</w:t>
      </w:r>
      <w:r w:rsidR="00A518F0">
        <w:rPr>
          <w:rFonts w:eastAsia="Times New Roman" w:cstheme="minorHAnsi"/>
        </w:rPr>
        <w:t>1</w:t>
      </w:r>
      <w:r w:rsidRPr="006D5290">
        <w:rPr>
          <w:rFonts w:eastAsia="Times New Roman" w:cstheme="minorHAnsi"/>
        </w:rPr>
        <w:t>)</w:t>
      </w:r>
      <w:r>
        <w:rPr>
          <w:rFonts w:eastAsia="Times New Roman" w:cstheme="minorHAnsi"/>
        </w:rPr>
        <w:t xml:space="preserve"> as far as possible from the oocyte chamber.</w:t>
      </w:r>
    </w:p>
    <w:p w14:paraId="27C5103C" w14:textId="348617A8" w:rsidR="00863ACC" w:rsidRPr="00DE7050" w:rsidRDefault="007D4E30" w:rsidP="00795C96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1170"/>
        <w:rPr>
          <w:rFonts w:eastAsia="Times New Roman" w:cstheme="minorHAnsi"/>
        </w:rPr>
      </w:pPr>
      <w:r w:rsidRPr="00DE7050">
        <w:rPr>
          <w:rFonts w:eastAsia="Times New Roman" w:cstheme="minorHAnsi"/>
        </w:rPr>
        <w:t>Transfer the oocyte from the oocyte chamber to a waste container</w:t>
      </w:r>
      <w:r w:rsidR="00863ACC" w:rsidRPr="00DE7050">
        <w:rPr>
          <w:rFonts w:eastAsia="Times New Roman" w:cstheme="minorHAnsi"/>
        </w:rPr>
        <w:t>.</w:t>
      </w:r>
    </w:p>
    <w:p w14:paraId="28EF94F8" w14:textId="2F003BFC" w:rsidR="00863ACC" w:rsidRPr="00C532EF" w:rsidRDefault="00863ACC" w:rsidP="008D53A7">
      <w:pPr>
        <w:pStyle w:val="ListParagraph"/>
        <w:widowControl w:val="0"/>
        <w:spacing w:before="60" w:after="0" w:line="240" w:lineRule="auto"/>
        <w:ind w:left="806"/>
        <w:contextualSpacing w:val="0"/>
        <w:rPr>
          <w:rFonts w:eastAsia="Times New Roman" w:cstheme="minorHAnsi"/>
          <w:b/>
          <w:bCs/>
          <w:i/>
          <w:iCs/>
        </w:rPr>
      </w:pPr>
      <w:r w:rsidRPr="00C532EF">
        <w:rPr>
          <w:rFonts w:eastAsia="Times New Roman" w:cstheme="minorHAnsi"/>
          <w:b/>
          <w:bCs/>
          <w:i/>
          <w:iCs/>
        </w:rPr>
        <w:t xml:space="preserve">If </w:t>
      </w:r>
      <w:r w:rsidR="00247AAA" w:rsidRPr="00C532EF">
        <w:rPr>
          <w:rFonts w:eastAsia="Times New Roman" w:cstheme="minorHAnsi"/>
          <w:b/>
          <w:bCs/>
          <w:i/>
          <w:iCs/>
        </w:rPr>
        <w:t xml:space="preserve">you expect to take a break between experiments, </w:t>
      </w:r>
      <w:r w:rsidR="00C532EF" w:rsidRPr="00C532EF">
        <w:rPr>
          <w:rFonts w:eastAsia="Times New Roman" w:cstheme="minorHAnsi"/>
          <w:b/>
          <w:bCs/>
          <w:i/>
          <w:iCs/>
        </w:rPr>
        <w:t>submerge the electrode tip into the oocyte chamber solution to avoid the solidification (crystals) of the KCl solution.</w:t>
      </w:r>
    </w:p>
    <w:p w14:paraId="445078E4" w14:textId="1D31F0C4" w:rsidR="46A376B1" w:rsidRPr="00C532EF" w:rsidRDefault="46A376B1" w:rsidP="0085621E">
      <w:pPr>
        <w:widowControl w:val="0"/>
        <w:spacing w:before="120" w:after="60" w:line="240" w:lineRule="auto"/>
        <w:ind w:left="360"/>
        <w:rPr>
          <w:rFonts w:eastAsia="Times New Roman" w:cstheme="minorHAnsi"/>
        </w:rPr>
      </w:pPr>
      <w:bookmarkStart w:id="11" w:name="_Hlk118393435"/>
      <w:r w:rsidRPr="00C532EF">
        <w:rPr>
          <w:rFonts w:eastAsia="Times New Roman" w:cstheme="minorHAnsi"/>
          <w:i/>
          <w:iCs/>
          <w:u w:val="single"/>
        </w:rPr>
        <w:t>Post</w:t>
      </w:r>
      <w:r w:rsidR="002E3FA9">
        <w:rPr>
          <w:rFonts w:eastAsia="Times New Roman" w:cstheme="minorHAnsi"/>
          <w:i/>
          <w:iCs/>
          <w:u w:val="single"/>
        </w:rPr>
        <w:t>-E</w:t>
      </w:r>
      <w:r w:rsidRPr="00C532EF">
        <w:rPr>
          <w:rFonts w:eastAsia="Times New Roman" w:cstheme="minorHAnsi"/>
          <w:i/>
          <w:iCs/>
          <w:u w:val="single"/>
        </w:rPr>
        <w:t>xperiment Procedure</w:t>
      </w:r>
      <w:r w:rsidRPr="00C532EF">
        <w:rPr>
          <w:rFonts w:eastAsia="Times New Roman" w:cstheme="minorHAnsi"/>
        </w:rPr>
        <w:t>:</w:t>
      </w:r>
      <w:bookmarkEnd w:id="11"/>
    </w:p>
    <w:p w14:paraId="527F5703" w14:textId="707F58EA" w:rsidR="00765C81" w:rsidRDefault="00765C81" w:rsidP="00673C8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810"/>
        <w:contextualSpacing w:val="0"/>
        <w:rPr>
          <w:rFonts w:eastAsia="Times New Roman" w:cstheme="minorHAnsi"/>
        </w:rPr>
      </w:pPr>
      <w:r w:rsidRPr="0021414F">
        <w:rPr>
          <w:rFonts w:cstheme="minorHAnsi"/>
        </w:rPr>
        <w:t xml:space="preserve">Carefully invert </w:t>
      </w:r>
      <w:r>
        <w:rPr>
          <w:rFonts w:cstheme="minorHAnsi"/>
        </w:rPr>
        <w:t xml:space="preserve">any </w:t>
      </w:r>
      <w:r w:rsidRPr="0021414F">
        <w:rPr>
          <w:rFonts w:cstheme="minorHAnsi"/>
        </w:rPr>
        <w:t xml:space="preserve">remaining </w:t>
      </w:r>
      <w:r>
        <w:rPr>
          <w:rFonts w:cstheme="minorHAnsi"/>
        </w:rPr>
        <w:t xml:space="preserve">oocyte </w:t>
      </w:r>
      <w:r w:rsidRPr="0021414F">
        <w:rPr>
          <w:rFonts w:cstheme="minorHAnsi"/>
        </w:rPr>
        <w:t xml:space="preserve">into the waste container with bleach and let the bleach solution rest for at least 30 minutes. </w:t>
      </w:r>
      <w:r w:rsidR="00DB6C38">
        <w:rPr>
          <w:rFonts w:cstheme="minorHAnsi"/>
        </w:rPr>
        <w:t>Then, d</w:t>
      </w:r>
      <w:r w:rsidRPr="0021414F">
        <w:rPr>
          <w:rFonts w:cstheme="minorHAnsi"/>
        </w:rPr>
        <w:t xml:space="preserve">ispose </w:t>
      </w:r>
      <w:r w:rsidR="002B008E">
        <w:rPr>
          <w:rFonts w:cstheme="minorHAnsi"/>
        </w:rPr>
        <w:t xml:space="preserve">of </w:t>
      </w:r>
      <w:r w:rsidRPr="0021414F">
        <w:rPr>
          <w:rFonts w:cstheme="minorHAnsi"/>
        </w:rPr>
        <w:t>the solution using the proper waste container and discard the materials in a biological waste (trash can with red bag).</w:t>
      </w:r>
    </w:p>
    <w:p w14:paraId="56EDA307" w14:textId="6082EE9C" w:rsidR="00901251" w:rsidRDefault="00BC1FAF" w:rsidP="00673C8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81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Set the </w:t>
      </w:r>
      <w:r w:rsidRPr="00F92D2E">
        <w:rPr>
          <w:rFonts w:eastAsia="Times New Roman" w:cstheme="minorHAnsi"/>
          <w:i/>
          <w:iCs/>
        </w:rPr>
        <w:t>Operation Mode</w:t>
      </w:r>
      <w:r>
        <w:rPr>
          <w:rFonts w:eastAsia="Times New Roman" w:cstheme="minorHAnsi"/>
        </w:rPr>
        <w:t xml:space="preserve"> of the perfusion system control unit to MANUAL</w:t>
      </w:r>
      <w:r w:rsidR="0081344D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="002B008E">
        <w:rPr>
          <w:rFonts w:eastAsia="Times New Roman" w:cstheme="minorHAnsi"/>
        </w:rPr>
        <w:t xml:space="preserve">and </w:t>
      </w:r>
      <w:r>
        <w:rPr>
          <w:rFonts w:eastAsia="Times New Roman" w:cstheme="minorHAnsi"/>
        </w:rPr>
        <w:t xml:space="preserve">check </w:t>
      </w:r>
      <w:r w:rsidR="00430745">
        <w:rPr>
          <w:rFonts w:eastAsia="Times New Roman" w:cstheme="minorHAnsi"/>
        </w:rPr>
        <w:t xml:space="preserve">all </w:t>
      </w:r>
      <w:r>
        <w:rPr>
          <w:rFonts w:eastAsia="Times New Roman" w:cstheme="minorHAnsi"/>
        </w:rPr>
        <w:t>pinch valve</w:t>
      </w:r>
      <w:r w:rsidR="00430745">
        <w:rPr>
          <w:rFonts w:eastAsia="Times New Roman" w:cstheme="minorHAnsi"/>
        </w:rPr>
        <w:t>s are closed</w:t>
      </w:r>
      <w:r w:rsidR="00901251">
        <w:rPr>
          <w:rFonts w:eastAsia="Times New Roman" w:cstheme="minorHAnsi"/>
        </w:rPr>
        <w:t>.</w:t>
      </w:r>
    </w:p>
    <w:p w14:paraId="67047EA5" w14:textId="34578284" w:rsidR="00BC1FAF" w:rsidRDefault="00901251" w:rsidP="00673C8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81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C</w:t>
      </w:r>
      <w:r w:rsidR="00457F77">
        <w:rPr>
          <w:rFonts w:eastAsia="Times New Roman" w:cstheme="minorHAnsi"/>
        </w:rPr>
        <w:t xml:space="preserve">lose the </w:t>
      </w:r>
      <w:r>
        <w:rPr>
          <w:rFonts w:eastAsia="Times New Roman" w:cstheme="minorHAnsi"/>
        </w:rPr>
        <w:t xml:space="preserve">vacuum and </w:t>
      </w:r>
      <w:r w:rsidR="00676321">
        <w:rPr>
          <w:rFonts w:eastAsia="Times New Roman" w:cstheme="minorHAnsi"/>
        </w:rPr>
        <w:t>perfusion lines</w:t>
      </w:r>
      <w:r w:rsidR="005160E9">
        <w:rPr>
          <w:rFonts w:eastAsia="Times New Roman" w:cstheme="minorHAnsi"/>
        </w:rPr>
        <w:t xml:space="preserve"> </w:t>
      </w:r>
      <w:r w:rsidR="006E6F49">
        <w:rPr>
          <w:rFonts w:eastAsia="Times New Roman" w:cstheme="minorHAnsi"/>
        </w:rPr>
        <w:t>stop</w:t>
      </w:r>
      <w:r w:rsidR="002828BD">
        <w:rPr>
          <w:rFonts w:eastAsia="Times New Roman" w:cstheme="minorHAnsi"/>
        </w:rPr>
        <w:t>cock</w:t>
      </w:r>
      <w:r w:rsidR="006E6F49">
        <w:rPr>
          <w:rFonts w:eastAsia="Times New Roman" w:cstheme="minorHAnsi"/>
        </w:rPr>
        <w:t>s.</w:t>
      </w:r>
      <w:r w:rsidR="004A6791">
        <w:rPr>
          <w:rFonts w:eastAsia="Times New Roman" w:cstheme="minorHAnsi"/>
        </w:rPr>
        <w:t xml:space="preserve"> </w:t>
      </w:r>
      <w:r w:rsidR="002B008E">
        <w:rPr>
          <w:rFonts w:eastAsia="Times New Roman" w:cstheme="minorHAnsi"/>
        </w:rPr>
        <w:t>Next, r</w:t>
      </w:r>
      <w:r w:rsidR="004A6791">
        <w:rPr>
          <w:rFonts w:eastAsia="Times New Roman" w:cstheme="minorHAnsi"/>
        </w:rPr>
        <w:t xml:space="preserve">emove the c-flex tubes from the </w:t>
      </w:r>
      <w:r w:rsidR="006502CB">
        <w:rPr>
          <w:rFonts w:eastAsia="Times New Roman" w:cstheme="minorHAnsi"/>
        </w:rPr>
        <w:t>pinch valves.</w:t>
      </w:r>
    </w:p>
    <w:p w14:paraId="2B2D037D" w14:textId="430EBF0D" w:rsidR="001C29B7" w:rsidRDefault="001C29B7" w:rsidP="00673C8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81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Turn off the </w:t>
      </w:r>
      <w:r w:rsidR="001911FA">
        <w:rPr>
          <w:rFonts w:eastAsia="Times New Roman" w:cstheme="minorHAnsi"/>
        </w:rPr>
        <w:t>equipment in the following order,</w:t>
      </w:r>
    </w:p>
    <w:p w14:paraId="494B21E4" w14:textId="29E857F2" w:rsidR="00F5622B" w:rsidRDefault="00D42F2A" w:rsidP="00FC6CFE">
      <w:pPr>
        <w:pStyle w:val="ListParagraph"/>
        <w:widowControl w:val="0"/>
        <w:numPr>
          <w:ilvl w:val="1"/>
          <w:numId w:val="12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T</w:t>
      </w:r>
      <w:r w:rsidR="00F5622B" w:rsidRPr="009A2DA1">
        <w:rPr>
          <w:rFonts w:eastAsia="Times New Roman" w:cstheme="minorHAnsi"/>
        </w:rPr>
        <w:t xml:space="preserve">urn all knobs </w:t>
      </w:r>
      <w:r w:rsidR="00F5622B">
        <w:rPr>
          <w:rFonts w:eastAsia="Times New Roman" w:cstheme="minorHAnsi"/>
        </w:rPr>
        <w:t xml:space="preserve">and buttons </w:t>
      </w:r>
      <w:r w:rsidR="00E102A3">
        <w:rPr>
          <w:rFonts w:eastAsia="Times New Roman" w:cstheme="minorHAnsi"/>
        </w:rPr>
        <w:t xml:space="preserve">of the Amplifies </w:t>
      </w:r>
      <w:r w:rsidR="00F5622B" w:rsidRPr="009A2DA1">
        <w:rPr>
          <w:rFonts w:eastAsia="Times New Roman" w:cstheme="minorHAnsi"/>
        </w:rPr>
        <w:t xml:space="preserve">to their </w:t>
      </w:r>
      <w:r w:rsidR="00F5622B">
        <w:rPr>
          <w:rFonts w:eastAsia="Times New Roman" w:cstheme="minorHAnsi"/>
        </w:rPr>
        <w:t>initial settings</w:t>
      </w:r>
      <w:r>
        <w:rPr>
          <w:rFonts w:eastAsia="Times New Roman" w:cstheme="minorHAnsi"/>
        </w:rPr>
        <w:t xml:space="preserve"> and </w:t>
      </w:r>
      <w:r w:rsidR="00E102A3">
        <w:rPr>
          <w:rFonts w:eastAsia="Times New Roman" w:cstheme="minorHAnsi"/>
        </w:rPr>
        <w:t xml:space="preserve">turn </w:t>
      </w:r>
      <w:r w:rsidR="00F25C62">
        <w:rPr>
          <w:rFonts w:eastAsia="Times New Roman" w:cstheme="minorHAnsi"/>
        </w:rPr>
        <w:t xml:space="preserve">the Amplifier </w:t>
      </w:r>
      <w:r w:rsidR="00E102A3">
        <w:rPr>
          <w:rFonts w:eastAsia="Times New Roman" w:cstheme="minorHAnsi"/>
        </w:rPr>
        <w:t>off</w:t>
      </w:r>
      <w:r w:rsidR="005645A7">
        <w:rPr>
          <w:rFonts w:eastAsia="Times New Roman" w:cstheme="minorHAnsi"/>
        </w:rPr>
        <w:t>.</w:t>
      </w:r>
    </w:p>
    <w:p w14:paraId="10F0FF81" w14:textId="1511CB79" w:rsidR="00F85ED0" w:rsidRDefault="00AA7504" w:rsidP="00FC6CFE">
      <w:pPr>
        <w:pStyle w:val="ListParagraph"/>
        <w:widowControl w:val="0"/>
        <w:numPr>
          <w:ilvl w:val="1"/>
          <w:numId w:val="12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942719">
        <w:rPr>
          <w:rFonts w:eastAsia="Times New Roman" w:cstheme="minorHAnsi"/>
        </w:rPr>
        <w:t>Perfusion Control System</w:t>
      </w:r>
      <w:r w:rsidR="00676321">
        <w:rPr>
          <w:rFonts w:eastAsia="Times New Roman" w:cstheme="minorHAnsi"/>
        </w:rPr>
        <w:t>.</w:t>
      </w:r>
    </w:p>
    <w:p w14:paraId="02DCCFA2" w14:textId="77EF57B7" w:rsidR="0089499E" w:rsidRDefault="005645A7" w:rsidP="00FC6CFE">
      <w:pPr>
        <w:pStyle w:val="ListParagraph"/>
        <w:widowControl w:val="0"/>
        <w:numPr>
          <w:ilvl w:val="1"/>
          <w:numId w:val="12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5645A7">
        <w:rPr>
          <w:rFonts w:eastAsia="Times New Roman" w:cstheme="minorHAnsi"/>
          <w:i/>
          <w:iCs/>
        </w:rPr>
        <w:t>Optional</w:t>
      </w:r>
      <w:r>
        <w:rPr>
          <w:rFonts w:eastAsia="Times New Roman" w:cstheme="minorHAnsi"/>
        </w:rPr>
        <w:t xml:space="preserve">: </w:t>
      </w:r>
      <w:r w:rsidR="0089499E" w:rsidRPr="00942719">
        <w:rPr>
          <w:rFonts w:eastAsia="Times New Roman" w:cstheme="minorHAnsi"/>
        </w:rPr>
        <w:t>External Filter</w:t>
      </w:r>
      <w:r w:rsidR="00A3264A">
        <w:rPr>
          <w:rFonts w:eastAsia="Times New Roman" w:cstheme="minorHAnsi"/>
        </w:rPr>
        <w:t>.</w:t>
      </w:r>
    </w:p>
    <w:p w14:paraId="2A8FCDF0" w14:textId="2ABBC828" w:rsidR="001911FA" w:rsidRPr="00A3264A" w:rsidRDefault="005645A7" w:rsidP="00A3264A">
      <w:pPr>
        <w:pStyle w:val="ListParagraph"/>
        <w:widowControl w:val="0"/>
        <w:numPr>
          <w:ilvl w:val="1"/>
          <w:numId w:val="12"/>
        </w:numPr>
        <w:spacing w:after="0" w:line="240" w:lineRule="auto"/>
        <w:ind w:left="1170"/>
        <w:contextualSpacing w:val="0"/>
        <w:rPr>
          <w:rFonts w:eastAsia="Times New Roman" w:cstheme="minorHAnsi"/>
        </w:rPr>
      </w:pPr>
      <w:r w:rsidRPr="005645A7">
        <w:rPr>
          <w:rFonts w:eastAsia="Times New Roman" w:cstheme="minorHAnsi"/>
          <w:i/>
          <w:iCs/>
        </w:rPr>
        <w:t>Optional</w:t>
      </w:r>
      <w:r>
        <w:rPr>
          <w:rFonts w:eastAsia="Times New Roman" w:cstheme="minorHAnsi"/>
        </w:rPr>
        <w:t xml:space="preserve">: </w:t>
      </w:r>
      <w:r w:rsidR="0089499E" w:rsidRPr="00942719">
        <w:rPr>
          <w:rFonts w:eastAsia="Times New Roman" w:cstheme="minorHAnsi"/>
        </w:rPr>
        <w:t>Oscilloscope</w:t>
      </w:r>
      <w:r w:rsidR="00A3264A">
        <w:rPr>
          <w:rFonts w:eastAsia="Times New Roman" w:cstheme="minorHAnsi"/>
        </w:rPr>
        <w:t>.</w:t>
      </w:r>
    </w:p>
    <w:p w14:paraId="13B286C0" w14:textId="14998C9E" w:rsidR="00DC403E" w:rsidRDefault="00DC403E" w:rsidP="00673C8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81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Open the vacuum and </w:t>
      </w:r>
      <w:r w:rsidR="00676321">
        <w:rPr>
          <w:rFonts w:eastAsia="Times New Roman" w:cstheme="minorHAnsi"/>
        </w:rPr>
        <w:t xml:space="preserve">open the </w:t>
      </w:r>
      <w:r w:rsidR="008C6A81">
        <w:rPr>
          <w:rFonts w:eastAsia="Times New Roman" w:cstheme="minorHAnsi"/>
        </w:rPr>
        <w:t xml:space="preserve">stopcocks of the filled perfusion lines to </w:t>
      </w:r>
      <w:r w:rsidR="00796FF5">
        <w:rPr>
          <w:rFonts w:eastAsia="Times New Roman" w:cstheme="minorHAnsi"/>
        </w:rPr>
        <w:t xml:space="preserve">discard </w:t>
      </w:r>
      <w:r w:rsidR="008C6A81">
        <w:rPr>
          <w:rFonts w:eastAsia="Times New Roman" w:cstheme="minorHAnsi"/>
        </w:rPr>
        <w:t xml:space="preserve">the </w:t>
      </w:r>
      <w:r w:rsidR="00796FF5">
        <w:rPr>
          <w:rFonts w:eastAsia="Times New Roman" w:cstheme="minorHAnsi"/>
        </w:rPr>
        <w:t>solutions</w:t>
      </w:r>
      <w:r w:rsidR="006502CB">
        <w:rPr>
          <w:rFonts w:eastAsia="Times New Roman" w:cstheme="minorHAnsi"/>
        </w:rPr>
        <w:t xml:space="preserve">. </w:t>
      </w:r>
      <w:r w:rsidR="006502CB" w:rsidRPr="007E1FF0">
        <w:rPr>
          <w:rFonts w:eastAsia="Times New Roman" w:cstheme="minorHAnsi"/>
          <w:b/>
          <w:bCs/>
          <w:i/>
          <w:iCs/>
        </w:rPr>
        <w:t xml:space="preserve">Avoid </w:t>
      </w:r>
      <w:r w:rsidR="007E1FF0" w:rsidRPr="007E1FF0">
        <w:rPr>
          <w:rFonts w:eastAsia="Times New Roman" w:cstheme="minorHAnsi"/>
          <w:b/>
          <w:bCs/>
          <w:i/>
          <w:iCs/>
        </w:rPr>
        <w:t>spilling</w:t>
      </w:r>
      <w:r w:rsidR="007E1FF0">
        <w:rPr>
          <w:rFonts w:eastAsia="Times New Roman" w:cstheme="minorHAnsi"/>
        </w:rPr>
        <w:t>.</w:t>
      </w:r>
    </w:p>
    <w:p w14:paraId="3EFAEF83" w14:textId="5D8F19A6" w:rsidR="00A770AB" w:rsidRDefault="00C70C91" w:rsidP="00673C8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81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Remove </w:t>
      </w:r>
      <w:r w:rsidR="00C9444A">
        <w:rPr>
          <w:rFonts w:eastAsia="Times New Roman" w:cstheme="minorHAnsi"/>
        </w:rPr>
        <w:t>the glass electrode</w:t>
      </w:r>
      <w:r w:rsidR="00A770AB">
        <w:rPr>
          <w:rFonts w:eastAsia="Times New Roman" w:cstheme="minorHAnsi"/>
        </w:rPr>
        <w:t xml:space="preserve">s and discard them in a </w:t>
      </w:r>
      <w:r w:rsidR="007E1FF0">
        <w:rPr>
          <w:rFonts w:eastAsia="Times New Roman" w:cstheme="minorHAnsi"/>
        </w:rPr>
        <w:t xml:space="preserve">sharp-object </w:t>
      </w:r>
      <w:r w:rsidR="00A770AB">
        <w:rPr>
          <w:rFonts w:eastAsia="Times New Roman" w:cstheme="minorHAnsi"/>
        </w:rPr>
        <w:t>container.</w:t>
      </w:r>
    </w:p>
    <w:p w14:paraId="1CD8C6BD" w14:textId="51945292" w:rsidR="00546E42" w:rsidRDefault="00A770AB" w:rsidP="00673C8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81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Remove the </w:t>
      </w:r>
      <w:r w:rsidR="004D44A7">
        <w:rPr>
          <w:rFonts w:eastAsia="Times New Roman" w:cstheme="minorHAnsi"/>
        </w:rPr>
        <w:t>electrode holders from headstages</w:t>
      </w:r>
      <w:r w:rsidR="00C9444A">
        <w:rPr>
          <w:rFonts w:eastAsia="Times New Roman" w:cstheme="minorHAnsi"/>
        </w:rPr>
        <w:t xml:space="preserve"> and </w:t>
      </w:r>
      <w:r w:rsidR="00C34ED5">
        <w:rPr>
          <w:rFonts w:eastAsia="Times New Roman" w:cstheme="minorHAnsi"/>
        </w:rPr>
        <w:t xml:space="preserve">rinse </w:t>
      </w:r>
      <w:r w:rsidR="00C9444A">
        <w:rPr>
          <w:rFonts w:eastAsia="Times New Roman" w:cstheme="minorHAnsi"/>
        </w:rPr>
        <w:t xml:space="preserve">the Ag/AgCl </w:t>
      </w:r>
      <w:r w:rsidR="00F17A41">
        <w:rPr>
          <w:rFonts w:eastAsia="Times New Roman" w:cstheme="minorHAnsi"/>
        </w:rPr>
        <w:t>wire with reverse osmosis water.</w:t>
      </w:r>
    </w:p>
    <w:p w14:paraId="239067DA" w14:textId="12A363D8" w:rsidR="00E677CC" w:rsidRDefault="00C34ED5" w:rsidP="00673C8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81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Wash </w:t>
      </w:r>
      <w:r w:rsidR="00D03BD5">
        <w:rPr>
          <w:rFonts w:eastAsia="Times New Roman" w:cstheme="minorHAnsi"/>
        </w:rPr>
        <w:t>the</w:t>
      </w:r>
      <w:r w:rsidR="00B60173">
        <w:rPr>
          <w:rFonts w:eastAsia="Times New Roman" w:cstheme="minorHAnsi"/>
        </w:rPr>
        <w:t xml:space="preserve"> </w:t>
      </w:r>
      <w:r w:rsidR="00A34C39">
        <w:rPr>
          <w:rFonts w:eastAsia="Times New Roman" w:cstheme="minorHAnsi"/>
        </w:rPr>
        <w:t>perfusion line</w:t>
      </w:r>
      <w:r w:rsidR="00D03BD5">
        <w:rPr>
          <w:rFonts w:eastAsia="Times New Roman" w:cstheme="minorHAnsi"/>
        </w:rPr>
        <w:t xml:space="preserve">s and oocyte chamber </w:t>
      </w:r>
      <w:r w:rsidR="005D0543">
        <w:rPr>
          <w:rFonts w:eastAsia="Times New Roman" w:cstheme="minorHAnsi"/>
        </w:rPr>
        <w:t xml:space="preserve">by filling </w:t>
      </w:r>
      <w:r w:rsidR="00D03BD5">
        <w:rPr>
          <w:rFonts w:eastAsia="Times New Roman" w:cstheme="minorHAnsi"/>
        </w:rPr>
        <w:t xml:space="preserve">each </w:t>
      </w:r>
      <w:r w:rsidR="00D548DB">
        <w:rPr>
          <w:rFonts w:eastAsia="Times New Roman" w:cstheme="minorHAnsi"/>
        </w:rPr>
        <w:t xml:space="preserve">syringe </w:t>
      </w:r>
      <w:r w:rsidR="007532E3">
        <w:rPr>
          <w:rFonts w:eastAsia="Times New Roman" w:cstheme="minorHAnsi"/>
        </w:rPr>
        <w:t xml:space="preserve">three times </w:t>
      </w:r>
      <w:r w:rsidR="00B60173">
        <w:rPr>
          <w:rFonts w:eastAsia="Times New Roman" w:cstheme="minorHAnsi"/>
        </w:rPr>
        <w:t>with reverse osmosis water</w:t>
      </w:r>
      <w:r w:rsidR="00D548DB">
        <w:rPr>
          <w:rFonts w:eastAsia="Times New Roman" w:cstheme="minorHAnsi"/>
        </w:rPr>
        <w:t xml:space="preserve">. </w:t>
      </w:r>
      <w:r w:rsidR="006C1ADB">
        <w:rPr>
          <w:rFonts w:eastAsia="Times New Roman" w:cstheme="minorHAnsi"/>
        </w:rPr>
        <w:t xml:space="preserve">Check the </w:t>
      </w:r>
      <w:r>
        <w:rPr>
          <w:rFonts w:eastAsia="Times New Roman" w:cstheme="minorHAnsi"/>
        </w:rPr>
        <w:t>Ag/AgCl pellet is also washed</w:t>
      </w:r>
      <w:r w:rsidR="00E677CC" w:rsidRPr="00546E42">
        <w:rPr>
          <w:rFonts w:eastAsia="Times New Roman" w:cstheme="minorHAnsi"/>
        </w:rPr>
        <w:t>.</w:t>
      </w:r>
    </w:p>
    <w:p w14:paraId="7D895716" w14:textId="3687D6BB" w:rsidR="002210BA" w:rsidRDefault="004B5126" w:rsidP="00673C85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81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When the </w:t>
      </w:r>
      <w:r w:rsidR="0010133F">
        <w:rPr>
          <w:rFonts w:eastAsia="Times New Roman" w:cstheme="minorHAnsi"/>
        </w:rPr>
        <w:t xml:space="preserve">perfusion lines are empty, </w:t>
      </w:r>
      <w:r w:rsidR="00564BE1">
        <w:rPr>
          <w:rFonts w:eastAsia="Times New Roman" w:cstheme="minorHAnsi"/>
        </w:rPr>
        <w:t xml:space="preserve">disengage </w:t>
      </w:r>
      <w:r w:rsidR="00C215DA">
        <w:rPr>
          <w:rFonts w:eastAsia="Times New Roman" w:cstheme="minorHAnsi"/>
        </w:rPr>
        <w:t>the manifold from the oocyte chamber</w:t>
      </w:r>
      <w:r w:rsidR="008C1049">
        <w:rPr>
          <w:rFonts w:eastAsia="Times New Roman" w:cstheme="minorHAnsi"/>
        </w:rPr>
        <w:t xml:space="preserve"> and disassemble </w:t>
      </w:r>
      <w:r w:rsidR="00242045">
        <w:rPr>
          <w:rFonts w:eastAsia="Times New Roman" w:cstheme="minorHAnsi"/>
        </w:rPr>
        <w:t xml:space="preserve">it </w:t>
      </w:r>
      <w:r w:rsidR="00BF36EC">
        <w:rPr>
          <w:rFonts w:eastAsia="Times New Roman" w:cstheme="minorHAnsi"/>
        </w:rPr>
        <w:t xml:space="preserve">in </w:t>
      </w:r>
      <w:r w:rsidR="008C1049">
        <w:rPr>
          <w:rFonts w:eastAsia="Times New Roman" w:cstheme="minorHAnsi"/>
        </w:rPr>
        <w:t>two parts</w:t>
      </w:r>
      <w:r w:rsidR="00007BEB">
        <w:rPr>
          <w:rFonts w:eastAsia="Times New Roman" w:cstheme="minorHAnsi"/>
        </w:rPr>
        <w:t xml:space="preserve">. </w:t>
      </w:r>
      <w:r w:rsidR="00F76C03">
        <w:rPr>
          <w:rFonts w:eastAsia="Times New Roman" w:cstheme="minorHAnsi"/>
        </w:rPr>
        <w:t>First, i</w:t>
      </w:r>
      <w:r w:rsidR="00007BEB">
        <w:rPr>
          <w:rFonts w:eastAsia="Times New Roman" w:cstheme="minorHAnsi"/>
        </w:rPr>
        <w:t xml:space="preserve">nsert the biggest part of the </w:t>
      </w:r>
      <w:r w:rsidR="001B16C9">
        <w:rPr>
          <w:rFonts w:eastAsia="Times New Roman" w:cstheme="minorHAnsi"/>
        </w:rPr>
        <w:t xml:space="preserve">manifold into </w:t>
      </w:r>
      <w:r w:rsidR="00BF36EC">
        <w:rPr>
          <w:rFonts w:eastAsia="Times New Roman" w:cstheme="minorHAnsi"/>
        </w:rPr>
        <w:t xml:space="preserve">a </w:t>
      </w:r>
      <w:r w:rsidR="00A465BB">
        <w:rPr>
          <w:rFonts w:eastAsia="Times New Roman" w:cstheme="minorHAnsi"/>
        </w:rPr>
        <w:t>beaker</w:t>
      </w:r>
      <w:r w:rsidR="00365FC8">
        <w:rPr>
          <w:rFonts w:eastAsia="Times New Roman" w:cstheme="minorHAnsi"/>
        </w:rPr>
        <w:t>, insert the plunger</w:t>
      </w:r>
      <w:r w:rsidR="00892800">
        <w:rPr>
          <w:rFonts w:eastAsia="Times New Roman" w:cstheme="minorHAnsi"/>
        </w:rPr>
        <w:t>s</w:t>
      </w:r>
      <w:r w:rsidR="00365FC8">
        <w:rPr>
          <w:rFonts w:eastAsia="Times New Roman" w:cstheme="minorHAnsi"/>
        </w:rPr>
        <w:t xml:space="preserve"> into the </w:t>
      </w:r>
      <w:r w:rsidR="00127A50">
        <w:rPr>
          <w:rFonts w:eastAsia="Times New Roman" w:cstheme="minorHAnsi"/>
        </w:rPr>
        <w:t>syringe</w:t>
      </w:r>
      <w:r w:rsidR="00892800">
        <w:rPr>
          <w:rFonts w:eastAsia="Times New Roman" w:cstheme="minorHAnsi"/>
        </w:rPr>
        <w:t>s</w:t>
      </w:r>
      <w:r w:rsidR="00365FC8">
        <w:rPr>
          <w:rFonts w:eastAsia="Times New Roman" w:cstheme="minorHAnsi"/>
        </w:rPr>
        <w:t xml:space="preserve"> and apply pressure to </w:t>
      </w:r>
      <w:r w:rsidR="00127A50">
        <w:rPr>
          <w:rFonts w:eastAsia="Times New Roman" w:cstheme="minorHAnsi"/>
        </w:rPr>
        <w:t xml:space="preserve">“air dry” </w:t>
      </w:r>
      <w:r w:rsidR="003937FF">
        <w:rPr>
          <w:rFonts w:eastAsia="Times New Roman" w:cstheme="minorHAnsi"/>
        </w:rPr>
        <w:t>the line</w:t>
      </w:r>
      <w:r w:rsidR="00892800">
        <w:rPr>
          <w:rFonts w:eastAsia="Times New Roman" w:cstheme="minorHAnsi"/>
        </w:rPr>
        <w:t>s</w:t>
      </w:r>
      <w:r w:rsidR="00A465BB">
        <w:rPr>
          <w:rFonts w:eastAsia="Times New Roman" w:cstheme="minorHAnsi"/>
        </w:rPr>
        <w:t xml:space="preserve">. </w:t>
      </w:r>
      <w:r w:rsidR="00242045">
        <w:rPr>
          <w:rFonts w:eastAsia="Times New Roman" w:cstheme="minorHAnsi"/>
        </w:rPr>
        <w:t>Next, d</w:t>
      </w:r>
      <w:r w:rsidR="00C25667">
        <w:rPr>
          <w:rFonts w:eastAsia="Times New Roman" w:cstheme="minorHAnsi"/>
        </w:rPr>
        <w:t xml:space="preserve">ry the oocyte chamber using the </w:t>
      </w:r>
      <w:r w:rsidR="0065387E">
        <w:rPr>
          <w:rFonts w:eastAsia="Times New Roman" w:cstheme="minorHAnsi"/>
        </w:rPr>
        <w:t>vacuum.</w:t>
      </w:r>
    </w:p>
    <w:p w14:paraId="1FBF2861" w14:textId="2AC1F7E2" w:rsidR="004F2870" w:rsidRPr="0021414F" w:rsidRDefault="004F2870" w:rsidP="00673C85">
      <w:pPr>
        <w:pStyle w:val="ListParagraph"/>
        <w:numPr>
          <w:ilvl w:val="0"/>
          <w:numId w:val="12"/>
        </w:numPr>
        <w:spacing w:after="0" w:line="240" w:lineRule="auto"/>
        <w:ind w:left="806"/>
        <w:contextualSpacing w:val="0"/>
        <w:rPr>
          <w:rFonts w:cstheme="minorHAnsi"/>
        </w:rPr>
      </w:pPr>
      <w:bookmarkStart w:id="12" w:name="_Hlk81226825"/>
      <w:r w:rsidRPr="0021414F">
        <w:rPr>
          <w:rFonts w:cstheme="minorHAnsi"/>
        </w:rPr>
        <w:lastRenderedPageBreak/>
        <w:t xml:space="preserve">The working area and any material should be </w:t>
      </w:r>
      <w:r w:rsidR="00E00519">
        <w:rPr>
          <w:rFonts w:cstheme="minorHAnsi"/>
        </w:rPr>
        <w:t xml:space="preserve">cleaned </w:t>
      </w:r>
      <w:r w:rsidRPr="0021414F">
        <w:rPr>
          <w:rFonts w:cstheme="minorHAnsi"/>
        </w:rPr>
        <w:t>a</w:t>
      </w:r>
      <w:r w:rsidR="003937FF">
        <w:rPr>
          <w:rFonts w:cstheme="minorHAnsi"/>
        </w:rPr>
        <w:t>t</w:t>
      </w:r>
      <w:r w:rsidRPr="0021414F">
        <w:rPr>
          <w:rFonts w:cstheme="minorHAnsi"/>
        </w:rPr>
        <w:t xml:space="preserve"> the end.</w:t>
      </w:r>
    </w:p>
    <w:p w14:paraId="7F7196C8" w14:textId="7A453D7D" w:rsidR="00546E42" w:rsidRPr="00E62FF2" w:rsidRDefault="004F2870" w:rsidP="00E62FF2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806"/>
        <w:contextualSpacing w:val="0"/>
      </w:pPr>
      <w:r w:rsidRPr="0021414F">
        <w:rPr>
          <w:rFonts w:cstheme="minorHAnsi"/>
        </w:rPr>
        <w:t xml:space="preserve">Be sure </w:t>
      </w:r>
      <w:r w:rsidR="00056361">
        <w:rPr>
          <w:rFonts w:cstheme="minorHAnsi"/>
        </w:rPr>
        <w:t xml:space="preserve">the rest of the </w:t>
      </w:r>
      <w:r w:rsidRPr="0021414F">
        <w:rPr>
          <w:rFonts w:cstheme="minorHAnsi"/>
        </w:rPr>
        <w:t xml:space="preserve">equipment </w:t>
      </w:r>
      <w:r w:rsidR="00AB1860">
        <w:rPr>
          <w:rFonts w:cstheme="minorHAnsi"/>
        </w:rPr>
        <w:t xml:space="preserve">is </w:t>
      </w:r>
      <w:r w:rsidRPr="0021414F">
        <w:rPr>
          <w:rFonts w:cstheme="minorHAnsi"/>
        </w:rPr>
        <w:t xml:space="preserve">shut down: </w:t>
      </w:r>
      <w:r>
        <w:rPr>
          <w:rFonts w:cstheme="minorHAnsi"/>
        </w:rPr>
        <w:t>lights, c</w:t>
      </w:r>
      <w:r w:rsidRPr="006E0BCC">
        <w:rPr>
          <w:rFonts w:cstheme="minorHAnsi"/>
        </w:rPr>
        <w:t xml:space="preserve">apillary </w:t>
      </w:r>
      <w:r>
        <w:rPr>
          <w:rFonts w:cstheme="minorHAnsi"/>
        </w:rPr>
        <w:t>t</w:t>
      </w:r>
      <w:r w:rsidRPr="006E0BCC">
        <w:rPr>
          <w:rFonts w:cstheme="minorHAnsi"/>
        </w:rPr>
        <w:t xml:space="preserve">ube </w:t>
      </w:r>
      <w:r>
        <w:rPr>
          <w:rFonts w:cstheme="minorHAnsi"/>
        </w:rPr>
        <w:t>p</w:t>
      </w:r>
      <w:r w:rsidRPr="006E0BCC">
        <w:rPr>
          <w:rFonts w:cstheme="minorHAnsi"/>
        </w:rPr>
        <w:t>uller</w:t>
      </w:r>
      <w:r>
        <w:rPr>
          <w:rFonts w:cstheme="minorHAnsi"/>
        </w:rPr>
        <w:t xml:space="preserve">, </w:t>
      </w:r>
      <w:r w:rsidRPr="0021414F">
        <w:rPr>
          <w:rFonts w:cstheme="minorHAnsi"/>
        </w:rPr>
        <w:t xml:space="preserve">and </w:t>
      </w:r>
      <w:r w:rsidR="00672CC6">
        <w:rPr>
          <w:rFonts w:cstheme="minorHAnsi"/>
        </w:rPr>
        <w:t>computer</w:t>
      </w:r>
      <w:r w:rsidRPr="0021414F">
        <w:rPr>
          <w:rFonts w:cstheme="minorHAnsi"/>
        </w:rPr>
        <w:t>.</w:t>
      </w:r>
      <w:bookmarkEnd w:id="12"/>
      <w:r w:rsidRPr="0021414F">
        <w:rPr>
          <w:rFonts w:cstheme="minorHAnsi"/>
        </w:rPr>
        <w:t xml:space="preserve"> Return any material and equipment to </w:t>
      </w:r>
      <w:r>
        <w:rPr>
          <w:rFonts w:cstheme="minorHAnsi"/>
        </w:rPr>
        <w:t>their</w:t>
      </w:r>
      <w:r w:rsidRPr="0021414F">
        <w:rPr>
          <w:rFonts w:cstheme="minorHAnsi"/>
        </w:rPr>
        <w:t xml:space="preserve"> proper place. The pipettes must be returned to their maximal volume.</w:t>
      </w:r>
    </w:p>
    <w:p w14:paraId="46AD9438" w14:textId="6DE5FC9B" w:rsidR="002B4CAE" w:rsidRDefault="002B4CAE" w:rsidP="00673C85">
      <w:pPr>
        <w:widowControl w:val="0"/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41DB1F16" w14:textId="4432E23F" w:rsidR="00546E42" w:rsidRDefault="00546E42" w:rsidP="00673C85">
      <w:pPr>
        <w:widowControl w:val="0"/>
        <w:spacing w:line="240" w:lineRule="auto"/>
        <w:rPr>
          <w:rFonts w:eastAsia="Times New Roman" w:cstheme="minorHAnsi"/>
          <w:i/>
          <w:iCs/>
        </w:rPr>
      </w:pPr>
      <w:r w:rsidRPr="008C021B">
        <w:rPr>
          <w:rFonts w:eastAsia="Times New Roman" w:cstheme="minorHAnsi"/>
          <w:i/>
          <w:iCs/>
        </w:rPr>
        <w:lastRenderedPageBreak/>
        <w:t xml:space="preserve">Appendix </w:t>
      </w:r>
      <w:r>
        <w:rPr>
          <w:rFonts w:eastAsia="Times New Roman" w:cstheme="minorHAnsi"/>
          <w:i/>
          <w:iCs/>
        </w:rPr>
        <w:t>A</w:t>
      </w:r>
      <w:r w:rsidRPr="008C021B">
        <w:rPr>
          <w:rFonts w:eastAsia="Times New Roman" w:cstheme="minorHAnsi"/>
        </w:rPr>
        <w:t>:</w:t>
      </w:r>
    </w:p>
    <w:p w14:paraId="1E46DE29" w14:textId="0130457E" w:rsidR="00F027EF" w:rsidRDefault="00F027EF" w:rsidP="00673C85">
      <w:pPr>
        <w:widowControl w:val="0"/>
        <w:spacing w:line="240" w:lineRule="auto"/>
        <w:rPr>
          <w:rFonts w:eastAsia="Times New Roman" w:cstheme="minorHAnsi"/>
          <w:i/>
          <w:iCs/>
        </w:rPr>
      </w:pPr>
    </w:p>
    <w:p w14:paraId="7367CEAD" w14:textId="3E7EE6AC" w:rsidR="002E018F" w:rsidRDefault="004D000A">
      <w:pPr>
        <w:rPr>
          <w:rFonts w:eastAsia="Times New Roman" w:cstheme="minorHAnsi"/>
          <w:i/>
          <w:iCs/>
        </w:rPr>
      </w:pPr>
      <w:r w:rsidRPr="00F4744D">
        <w:rPr>
          <w:noProof/>
        </w:rPr>
        <w:drawing>
          <wp:anchor distT="0" distB="0" distL="114300" distR="114300" simplePos="0" relativeHeight="251659265" behindDoc="0" locked="0" layoutInCell="1" allowOverlap="1" wp14:anchorId="733EA5C1" wp14:editId="47CF4C32">
            <wp:simplePos x="0" y="0"/>
            <wp:positionH relativeFrom="margin">
              <wp:posOffset>-1901825</wp:posOffset>
            </wp:positionH>
            <wp:positionV relativeFrom="paragraph">
              <wp:posOffset>2989580</wp:posOffset>
            </wp:positionV>
            <wp:extent cx="7934960" cy="1493520"/>
            <wp:effectExtent l="127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349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8FE">
        <w:rPr>
          <w:noProof/>
        </w:rPr>
        <w:drawing>
          <wp:anchor distT="0" distB="0" distL="114300" distR="114300" simplePos="0" relativeHeight="251660289" behindDoc="0" locked="0" layoutInCell="1" allowOverlap="1" wp14:anchorId="18C08B24" wp14:editId="46B278C1">
            <wp:simplePos x="0" y="0"/>
            <wp:positionH relativeFrom="margin">
              <wp:posOffset>119809</wp:posOffset>
            </wp:positionH>
            <wp:positionV relativeFrom="paragraph">
              <wp:posOffset>3190875</wp:posOffset>
            </wp:positionV>
            <wp:extent cx="7957185" cy="1147445"/>
            <wp:effectExtent l="0" t="5080" r="63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5718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18F">
        <w:rPr>
          <w:rFonts w:eastAsia="Times New Roman" w:cstheme="minorHAnsi"/>
          <w:i/>
          <w:iCs/>
        </w:rPr>
        <w:br w:type="page"/>
      </w:r>
    </w:p>
    <w:p w14:paraId="5651476B" w14:textId="6A17C22A" w:rsidR="00CF1DFB" w:rsidRPr="008C021B" w:rsidRDefault="00CF1DFB" w:rsidP="00673C85">
      <w:pPr>
        <w:widowControl w:val="0"/>
        <w:spacing w:line="240" w:lineRule="auto"/>
        <w:rPr>
          <w:rFonts w:eastAsia="Times New Roman" w:cstheme="minorHAnsi"/>
        </w:rPr>
      </w:pPr>
      <w:bookmarkStart w:id="13" w:name="_Hlk118468419"/>
      <w:r w:rsidRPr="008C021B">
        <w:rPr>
          <w:rFonts w:eastAsia="Times New Roman" w:cstheme="minorHAnsi"/>
          <w:i/>
          <w:iCs/>
        </w:rPr>
        <w:lastRenderedPageBreak/>
        <w:t xml:space="preserve">Appendix </w:t>
      </w:r>
      <w:r w:rsidR="007F79D2">
        <w:rPr>
          <w:rFonts w:eastAsia="Times New Roman" w:cstheme="minorHAnsi"/>
          <w:i/>
          <w:iCs/>
        </w:rPr>
        <w:t>B</w:t>
      </w:r>
      <w:r w:rsidRPr="008C021B">
        <w:rPr>
          <w:rFonts w:eastAsia="Times New Roman" w:cstheme="minorHAnsi"/>
        </w:rPr>
        <w:t>:</w:t>
      </w:r>
      <w:bookmarkEnd w:id="13"/>
    </w:p>
    <w:p w14:paraId="17D69F88" w14:textId="4A89F30D" w:rsidR="00410321" w:rsidRDefault="00410321" w:rsidP="00673C85">
      <w:pPr>
        <w:widowControl w:val="0"/>
        <w:spacing w:line="240" w:lineRule="auto"/>
        <w:jc w:val="center"/>
        <w:rPr>
          <w:rFonts w:eastAsia="Times New Roman" w:cstheme="minorHAnsi"/>
        </w:rPr>
      </w:pPr>
      <w:r w:rsidRPr="002B4CAE">
        <w:rPr>
          <w:rFonts w:eastAsia="Times New Roman" w:cstheme="minorHAnsi"/>
          <w:noProof/>
        </w:rPr>
        <w:drawing>
          <wp:anchor distT="0" distB="0" distL="114300" distR="114300" simplePos="0" relativeHeight="251658240" behindDoc="0" locked="1" layoutInCell="1" allowOverlap="1" wp14:anchorId="58B99069" wp14:editId="52F3D59C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5943600" cy="4672584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7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</w:rPr>
        <w:t xml:space="preserve">Figure #1: </w:t>
      </w:r>
      <w:proofErr w:type="spellStart"/>
      <w:r w:rsidR="00A44EE9">
        <w:rPr>
          <w:rFonts w:eastAsia="Times New Roman" w:cstheme="minorHAnsi"/>
        </w:rPr>
        <w:t>Perfussion</w:t>
      </w:r>
      <w:proofErr w:type="spellEnd"/>
      <w:r w:rsidR="00A44EE9">
        <w:rPr>
          <w:rFonts w:eastAsia="Times New Roman" w:cstheme="minorHAnsi"/>
        </w:rPr>
        <w:t xml:space="preserve"> System </w:t>
      </w:r>
      <w:r w:rsidR="00BC0116">
        <w:rPr>
          <w:rFonts w:eastAsia="Times New Roman" w:cstheme="minorHAnsi"/>
        </w:rPr>
        <w:t>–</w:t>
      </w:r>
      <w:r w:rsidR="00A44EE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Warner Instruments V</w:t>
      </w:r>
      <w:r w:rsidR="002A177B">
        <w:rPr>
          <w:rFonts w:eastAsia="Times New Roman" w:cstheme="minorHAnsi"/>
        </w:rPr>
        <w:t>CS-8PINCH</w:t>
      </w:r>
    </w:p>
    <w:p w14:paraId="5A6270FC" w14:textId="1E76E084" w:rsidR="00501226" w:rsidRDefault="00501226" w:rsidP="00673C85">
      <w:pPr>
        <w:widowControl w:val="0"/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518FEB9D" w14:textId="2FD946AD" w:rsidR="00CF1DFB" w:rsidRPr="00E901AB" w:rsidRDefault="008E0CEC" w:rsidP="00673C85">
      <w:pPr>
        <w:widowControl w:val="0"/>
        <w:spacing w:line="240" w:lineRule="auto"/>
        <w:jc w:val="center"/>
        <w:rPr>
          <w:rFonts w:eastAsia="Times New Roman" w:cstheme="minorHAnsi"/>
        </w:rPr>
      </w:pPr>
      <w:r w:rsidRPr="00E901AB">
        <w:rPr>
          <w:rFonts w:eastAsia="Times New Roman" w:cstheme="minorHAnsi"/>
        </w:rPr>
        <w:lastRenderedPageBreak/>
        <w:t xml:space="preserve">Figure #2: </w:t>
      </w:r>
      <w:r w:rsidR="00C8643B" w:rsidRPr="00E901AB">
        <w:rPr>
          <w:rFonts w:eastAsia="Times New Roman" w:cstheme="minorHAnsi"/>
        </w:rPr>
        <w:t xml:space="preserve">Electrode Holder – </w:t>
      </w:r>
      <w:r w:rsidRPr="00E901AB">
        <w:rPr>
          <w:rFonts w:eastAsia="Times New Roman" w:cstheme="minorHAnsi"/>
        </w:rPr>
        <w:t>Molecular Devices HL-U</w:t>
      </w:r>
    </w:p>
    <w:p w14:paraId="58D5063E" w14:textId="24428627" w:rsidR="007F79D2" w:rsidRDefault="007F79D2">
      <w:pPr>
        <w:rPr>
          <w:rFonts w:eastAsia="Times New Roman" w:cstheme="minorHAnsi"/>
        </w:rPr>
      </w:pPr>
      <w:r>
        <w:rPr>
          <w:rFonts w:eastAsia="Times New Roman" w:cstheme="minorHAnsi"/>
          <w:noProof/>
        </w:rPr>
        <w:drawing>
          <wp:anchor distT="0" distB="0" distL="114300" distR="114300" simplePos="0" relativeHeight="251658241" behindDoc="0" locked="0" layoutInCell="1" allowOverlap="1" wp14:anchorId="59477F02" wp14:editId="6D12F933">
            <wp:simplePos x="0" y="0"/>
            <wp:positionH relativeFrom="margin">
              <wp:align>right</wp:align>
            </wp:positionH>
            <wp:positionV relativeFrom="paragraph">
              <wp:posOffset>201674</wp:posOffset>
            </wp:positionV>
            <wp:extent cx="5936615" cy="2729865"/>
            <wp:effectExtent l="0" t="0" r="698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</w:rPr>
        <w:br w:type="page"/>
      </w:r>
    </w:p>
    <w:p w14:paraId="3436BB98" w14:textId="5B227B47" w:rsidR="00CF1DFB" w:rsidRDefault="007F79D2" w:rsidP="00673C85">
      <w:pPr>
        <w:widowControl w:val="0"/>
        <w:spacing w:line="240" w:lineRule="auto"/>
        <w:rPr>
          <w:rFonts w:eastAsia="Times New Roman" w:cstheme="minorHAnsi"/>
        </w:rPr>
      </w:pPr>
      <w:r w:rsidRPr="008C021B">
        <w:rPr>
          <w:rFonts w:eastAsia="Times New Roman" w:cstheme="minorHAnsi"/>
          <w:i/>
          <w:iCs/>
        </w:rPr>
        <w:lastRenderedPageBreak/>
        <w:t xml:space="preserve">Appendix </w:t>
      </w:r>
      <w:r>
        <w:rPr>
          <w:rFonts w:eastAsia="Times New Roman" w:cstheme="minorHAnsi"/>
          <w:i/>
          <w:iCs/>
        </w:rPr>
        <w:t>C</w:t>
      </w:r>
      <w:r w:rsidRPr="008C021B">
        <w:rPr>
          <w:rFonts w:eastAsia="Times New Roman" w:cstheme="minorHAnsi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9"/>
        <w:gridCol w:w="752"/>
        <w:gridCol w:w="724"/>
        <w:gridCol w:w="236"/>
        <w:gridCol w:w="574"/>
        <w:gridCol w:w="720"/>
        <w:gridCol w:w="720"/>
      </w:tblGrid>
      <w:tr w:rsidR="00A1541E" w14:paraId="0C105B0F" w14:textId="77777777" w:rsidTr="00180A98">
        <w:trPr>
          <w:cantSplit/>
          <w:trHeight w:val="1007"/>
          <w:jc w:val="center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908B7E" w14:textId="77777777" w:rsidR="00A1541E" w:rsidRPr="0073225D" w:rsidRDefault="00A1541E" w:rsidP="00180A98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Pull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62442029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24" w:type="dxa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92B85B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19B777BE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797117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03F45A9F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454261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1541E" w14:paraId="0905F18A" w14:textId="77777777" w:rsidTr="00180A98">
        <w:trPr>
          <w:cantSplit/>
          <w:trHeight w:val="1034"/>
          <w:jc w:val="center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81FD6D" w14:textId="77777777" w:rsidR="00A1541E" w:rsidRPr="0073225D" w:rsidRDefault="00A1541E" w:rsidP="00180A98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Delay</w:t>
            </w:r>
          </w:p>
        </w:tc>
        <w:tc>
          <w:tcPr>
            <w:tcW w:w="752" w:type="dxa"/>
            <w:tcBorders>
              <w:left w:val="single" w:sz="12" w:space="0" w:color="auto"/>
            </w:tcBorders>
            <w:textDirection w:val="btLr"/>
            <w:vAlign w:val="center"/>
          </w:tcPr>
          <w:p w14:paraId="17E43A88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textDirection w:val="btLr"/>
            <w:vAlign w:val="center"/>
          </w:tcPr>
          <w:p w14:paraId="29A63785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68ACA110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ABC20C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textDirection w:val="btLr"/>
            <w:vAlign w:val="center"/>
          </w:tcPr>
          <w:p w14:paraId="75401B07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textDirection w:val="btLr"/>
            <w:vAlign w:val="center"/>
          </w:tcPr>
          <w:p w14:paraId="3759BF20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1541E" w14:paraId="6D4ED120" w14:textId="77777777" w:rsidTr="00180A98">
        <w:trPr>
          <w:cantSplit/>
          <w:trHeight w:val="1052"/>
          <w:jc w:val="center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0FF67A" w14:textId="77777777" w:rsidR="00A1541E" w:rsidRPr="0073225D" w:rsidRDefault="00A1541E" w:rsidP="00180A98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Velocity</w:t>
            </w:r>
          </w:p>
        </w:tc>
        <w:tc>
          <w:tcPr>
            <w:tcW w:w="752" w:type="dxa"/>
            <w:tcBorders>
              <w:left w:val="single" w:sz="12" w:space="0" w:color="auto"/>
            </w:tcBorders>
            <w:textDirection w:val="btLr"/>
            <w:vAlign w:val="center"/>
          </w:tcPr>
          <w:p w14:paraId="336F7AC4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textDirection w:val="btLr"/>
            <w:vAlign w:val="center"/>
          </w:tcPr>
          <w:p w14:paraId="56C57FE0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71C7A9EF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CF35CE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textDirection w:val="btLr"/>
            <w:vAlign w:val="center"/>
          </w:tcPr>
          <w:p w14:paraId="0F4FDC9B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textDirection w:val="btLr"/>
            <w:vAlign w:val="center"/>
          </w:tcPr>
          <w:p w14:paraId="05CEE5B4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1541E" w14:paraId="0E55036A" w14:textId="77777777" w:rsidTr="00180A98">
        <w:trPr>
          <w:cantSplit/>
          <w:trHeight w:val="1583"/>
          <w:jc w:val="center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B9B54F" w14:textId="77777777" w:rsidR="00A1541E" w:rsidRPr="0073225D" w:rsidRDefault="00A1541E" w:rsidP="00180A98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Filament</w:t>
            </w:r>
          </w:p>
        </w:tc>
        <w:tc>
          <w:tcPr>
            <w:tcW w:w="752" w:type="dxa"/>
            <w:tcBorders>
              <w:left w:val="single" w:sz="12" w:space="0" w:color="auto"/>
            </w:tcBorders>
            <w:textDirection w:val="btLr"/>
            <w:vAlign w:val="center"/>
          </w:tcPr>
          <w:p w14:paraId="066D54C5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textDirection w:val="btLr"/>
            <w:vAlign w:val="center"/>
          </w:tcPr>
          <w:p w14:paraId="2B59BE78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2CECBE36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49F570" w14:textId="77777777" w:rsidR="00A1541E" w:rsidRPr="0073225D" w:rsidRDefault="00A1541E" w:rsidP="00180A98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No. 2 Heater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extDirection w:val="btLr"/>
            <w:vAlign w:val="center"/>
          </w:tcPr>
          <w:p w14:paraId="5D5978AB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68%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textDirection w:val="btLr"/>
            <w:vAlign w:val="center"/>
          </w:tcPr>
          <w:p w14:paraId="4C770DB0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1541E" w14:paraId="0E14BCF9" w14:textId="77777777" w:rsidTr="00180A98">
        <w:trPr>
          <w:cantSplit/>
          <w:trHeight w:val="1565"/>
          <w:jc w:val="center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70B141" w14:textId="77777777" w:rsidR="00A1541E" w:rsidRPr="0073225D" w:rsidRDefault="00A1541E" w:rsidP="00180A98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Heat</w:t>
            </w:r>
          </w:p>
        </w:tc>
        <w:tc>
          <w:tcPr>
            <w:tcW w:w="752" w:type="dxa"/>
            <w:tcBorders>
              <w:left w:val="single" w:sz="12" w:space="0" w:color="auto"/>
            </w:tcBorders>
            <w:textDirection w:val="btLr"/>
            <w:vAlign w:val="center"/>
          </w:tcPr>
          <w:p w14:paraId="744CE9D8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textDirection w:val="btLr"/>
            <w:vAlign w:val="center"/>
          </w:tcPr>
          <w:p w14:paraId="45B3FE93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253A3807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842A3A" w14:textId="77777777" w:rsidR="00A1541E" w:rsidRPr="0073225D" w:rsidRDefault="00A1541E" w:rsidP="00180A98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No. 1 Heater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extDirection w:val="btLr"/>
            <w:vAlign w:val="center"/>
          </w:tcPr>
          <w:p w14:paraId="7A54CA0F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textDirection w:val="btLr"/>
            <w:vAlign w:val="center"/>
          </w:tcPr>
          <w:p w14:paraId="21D89D3C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1541E" w14:paraId="6FA54B2B" w14:textId="77777777" w:rsidTr="00180A98">
        <w:trPr>
          <w:cantSplit/>
          <w:trHeight w:val="1223"/>
          <w:jc w:val="center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A25C72" w14:textId="77777777" w:rsidR="00A1541E" w:rsidRPr="0073225D" w:rsidRDefault="00A1541E" w:rsidP="00180A98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Protocol</w:t>
            </w:r>
          </w:p>
        </w:tc>
        <w:tc>
          <w:tcPr>
            <w:tcW w:w="752" w:type="dxa"/>
            <w:tcBorders>
              <w:left w:val="single" w:sz="12" w:space="0" w:color="auto"/>
            </w:tcBorders>
            <w:textDirection w:val="btLr"/>
            <w:vAlign w:val="center"/>
          </w:tcPr>
          <w:p w14:paraId="0BC15FE7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textDirection w:val="btLr"/>
            <w:vAlign w:val="center"/>
          </w:tcPr>
          <w:p w14:paraId="1488D645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6090D521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4D3871" w14:textId="77777777" w:rsidR="00A1541E" w:rsidRPr="0073225D" w:rsidRDefault="00A1541E" w:rsidP="00180A98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Protocol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extDirection w:val="btLr"/>
            <w:vAlign w:val="center"/>
          </w:tcPr>
          <w:p w14:paraId="407B1EA4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 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textDirection w:val="btLr"/>
            <w:vAlign w:val="center"/>
          </w:tcPr>
          <w:p w14:paraId="4E536061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1541E" w14:paraId="1E22F538" w14:textId="77777777" w:rsidTr="00180A98">
        <w:trPr>
          <w:cantSplit/>
          <w:trHeight w:val="1349"/>
          <w:jc w:val="center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4199F9" w14:textId="77777777" w:rsidR="00A1541E" w:rsidRPr="0073225D" w:rsidRDefault="00A1541E" w:rsidP="00180A98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752" w:type="dxa"/>
            <w:tcBorders>
              <w:left w:val="single" w:sz="12" w:space="0" w:color="auto"/>
            </w:tcBorders>
            <w:textDirection w:val="btLr"/>
            <w:vAlign w:val="center"/>
          </w:tcPr>
          <w:p w14:paraId="76BCA7EA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Horizontal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textDirection w:val="btLr"/>
            <w:vAlign w:val="center"/>
          </w:tcPr>
          <w:p w14:paraId="3E82C0A2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3924CDCF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F85890" w14:textId="77777777" w:rsidR="00A1541E" w:rsidRPr="0073225D" w:rsidRDefault="00A1541E" w:rsidP="00180A98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extDirection w:val="btLr"/>
            <w:vAlign w:val="center"/>
          </w:tcPr>
          <w:p w14:paraId="796A6865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Vertical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textDirection w:val="btLr"/>
            <w:vAlign w:val="center"/>
          </w:tcPr>
          <w:p w14:paraId="0233F3F7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1541E" w14:paraId="624D136F" w14:textId="77777777" w:rsidTr="00180A98">
        <w:trPr>
          <w:cantSplit/>
          <w:trHeight w:val="998"/>
          <w:jc w:val="center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261873" w14:textId="77777777" w:rsidR="00A1541E" w:rsidRPr="0073225D" w:rsidRDefault="00A1541E" w:rsidP="00180A98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Model</w:t>
            </w:r>
          </w:p>
        </w:tc>
        <w:tc>
          <w:tcPr>
            <w:tcW w:w="752" w:type="dxa"/>
            <w:tcBorders>
              <w:left w:val="single" w:sz="12" w:space="0" w:color="auto"/>
            </w:tcBorders>
            <w:textDirection w:val="btLr"/>
            <w:vAlign w:val="center"/>
          </w:tcPr>
          <w:p w14:paraId="5684B99C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P-2000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textDirection w:val="btLr"/>
            <w:vAlign w:val="center"/>
          </w:tcPr>
          <w:p w14:paraId="3CD17A9A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4B59331F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0B098C" w14:textId="77777777" w:rsidR="00A1541E" w:rsidRPr="0073225D" w:rsidRDefault="00A1541E" w:rsidP="00180A98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Model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textDirection w:val="btLr"/>
            <w:vAlign w:val="center"/>
          </w:tcPr>
          <w:p w14:paraId="1A7A1F2C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PC-10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textDirection w:val="btLr"/>
            <w:vAlign w:val="center"/>
          </w:tcPr>
          <w:p w14:paraId="5A0A9042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1541E" w14:paraId="04091FB5" w14:textId="77777777" w:rsidTr="00180A98">
        <w:trPr>
          <w:cantSplit/>
          <w:trHeight w:val="2204"/>
          <w:jc w:val="center"/>
        </w:trPr>
        <w:tc>
          <w:tcPr>
            <w:tcW w:w="4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EF72E6" w14:textId="77777777" w:rsidR="00A1541E" w:rsidRPr="0073225D" w:rsidRDefault="00A1541E" w:rsidP="00180A98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752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A17B8C6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Sutter Instruments</w:t>
            </w:r>
          </w:p>
        </w:tc>
        <w:tc>
          <w:tcPr>
            <w:tcW w:w="724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1847E4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8AC601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DAD57A" w14:textId="77777777" w:rsidR="00A1541E" w:rsidRPr="0073225D" w:rsidRDefault="00A1541E" w:rsidP="00180A98">
            <w:pPr>
              <w:widowControl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3225D">
              <w:rPr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293C7D3E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Narishige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9D77C9" w14:textId="77777777" w:rsidR="00A1541E" w:rsidRDefault="00A1541E" w:rsidP="00180A98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</w:tbl>
    <w:p w14:paraId="5471876E" w14:textId="77777777" w:rsidR="00813FAF" w:rsidRPr="00E677CC" w:rsidRDefault="00813FAF" w:rsidP="00673C85">
      <w:pPr>
        <w:widowControl w:val="0"/>
        <w:spacing w:line="240" w:lineRule="auto"/>
        <w:rPr>
          <w:rFonts w:eastAsia="Times New Roman" w:cstheme="minorHAnsi"/>
        </w:rPr>
      </w:pPr>
    </w:p>
    <w:sectPr w:rsidR="00813FAF" w:rsidRPr="00E677CC" w:rsidSect="00217385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BEB4" w14:textId="77777777" w:rsidR="00EF073F" w:rsidRDefault="00EF073F" w:rsidP="00285662">
      <w:pPr>
        <w:spacing w:after="0" w:line="240" w:lineRule="auto"/>
      </w:pPr>
      <w:r>
        <w:separator/>
      </w:r>
    </w:p>
  </w:endnote>
  <w:endnote w:type="continuationSeparator" w:id="0">
    <w:p w14:paraId="4B1A8DA0" w14:textId="77777777" w:rsidR="00EF073F" w:rsidRDefault="00EF073F" w:rsidP="00285662">
      <w:pPr>
        <w:spacing w:after="0" w:line="240" w:lineRule="auto"/>
      </w:pPr>
      <w:r>
        <w:continuationSeparator/>
      </w:r>
    </w:p>
  </w:endnote>
  <w:endnote w:type="continuationNotice" w:id="1">
    <w:p w14:paraId="3329B92A" w14:textId="77777777" w:rsidR="00EF073F" w:rsidRDefault="00EF07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830264"/>
      <w:docPartObj>
        <w:docPartGallery w:val="Page Numbers (Bottom of Page)"/>
        <w:docPartUnique/>
      </w:docPartObj>
    </w:sdtPr>
    <w:sdtEndPr/>
    <w:sdtContent>
      <w:sdt>
        <w:sdtPr>
          <w:id w:val="618647463"/>
          <w:docPartObj>
            <w:docPartGallery w:val="Page Numbers (Top of Page)"/>
            <w:docPartUnique/>
          </w:docPartObj>
        </w:sdtPr>
        <w:sdtEndPr/>
        <w:sdtContent>
          <w:p w14:paraId="57CCE8B1" w14:textId="53E2A595" w:rsidR="00285662" w:rsidRDefault="000A058A" w:rsidP="000A05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24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8DA08A" w14:textId="49F56BDC" w:rsidR="00285662" w:rsidRDefault="000A058A" w:rsidP="000A05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1553" w14:textId="77777777" w:rsidR="00EF073F" w:rsidRDefault="00EF073F" w:rsidP="00285662">
      <w:pPr>
        <w:spacing w:after="0" w:line="240" w:lineRule="auto"/>
      </w:pPr>
      <w:r>
        <w:separator/>
      </w:r>
    </w:p>
  </w:footnote>
  <w:footnote w:type="continuationSeparator" w:id="0">
    <w:p w14:paraId="59B6ACFF" w14:textId="77777777" w:rsidR="00EF073F" w:rsidRDefault="00EF073F" w:rsidP="00285662">
      <w:pPr>
        <w:spacing w:after="0" w:line="240" w:lineRule="auto"/>
      </w:pPr>
      <w:r>
        <w:continuationSeparator/>
      </w:r>
    </w:p>
  </w:footnote>
  <w:footnote w:type="continuationNotice" w:id="1">
    <w:p w14:paraId="3560545E" w14:textId="77777777" w:rsidR="00EF073F" w:rsidRDefault="00EF07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4BAF" w14:textId="07EF1620" w:rsidR="00217385" w:rsidRPr="00217385" w:rsidRDefault="00217385" w:rsidP="00217385">
    <w:pPr>
      <w:tabs>
        <w:tab w:val="right" w:pos="0"/>
        <w:tab w:val="center" w:pos="4680"/>
      </w:tabs>
      <w:spacing w:before="240" w:after="0" w:line="276" w:lineRule="auto"/>
      <w:ind w:right="-1080"/>
      <w:jc w:val="right"/>
      <w:rPr>
        <w:rFonts w:ascii="Arial" w:hAnsi="Arial" w:cs="Arial"/>
        <w:sz w:val="16"/>
        <w:szCs w:val="16"/>
      </w:rPr>
    </w:pPr>
    <w:r w:rsidRPr="00217385">
      <w:rPr>
        <w:rFonts w:ascii="Arial" w:hAnsi="Arial" w:cs="Arial"/>
        <w:sz w:val="16"/>
        <w:szCs w:val="16"/>
      </w:rPr>
      <w:t xml:space="preserve">S.O.P. for </w:t>
    </w:r>
    <w:r w:rsidR="00A0702D">
      <w:rPr>
        <w:rFonts w:ascii="Arial" w:hAnsi="Arial" w:cs="Arial"/>
        <w:sz w:val="16"/>
        <w:szCs w:val="16"/>
      </w:rPr>
      <w:t xml:space="preserve">TEVC </w:t>
    </w:r>
    <w:r w:rsidR="00977C6C">
      <w:rPr>
        <w:rFonts w:ascii="Arial" w:hAnsi="Arial" w:cs="Arial"/>
        <w:sz w:val="16"/>
        <w:szCs w:val="16"/>
      </w:rPr>
      <w:t xml:space="preserve">in </w:t>
    </w:r>
    <w:r w:rsidRPr="00217385">
      <w:rPr>
        <w:rFonts w:ascii="Arial" w:hAnsi="Arial" w:cs="Arial"/>
        <w:sz w:val="16"/>
        <w:szCs w:val="16"/>
      </w:rPr>
      <w:t>Xenopus Oocyte</w:t>
    </w:r>
  </w:p>
  <w:p w14:paraId="1D916094" w14:textId="1C62E085" w:rsidR="00217385" w:rsidRPr="00217385" w:rsidRDefault="00217385" w:rsidP="00217385">
    <w:pPr>
      <w:tabs>
        <w:tab w:val="right" w:pos="0"/>
        <w:tab w:val="center" w:pos="4680"/>
      </w:tabs>
      <w:spacing w:after="0" w:line="276" w:lineRule="auto"/>
      <w:ind w:right="-1080"/>
      <w:jc w:val="right"/>
      <w:rPr>
        <w:rFonts w:ascii="Arial" w:hAnsi="Arial" w:cs="Arial"/>
        <w:sz w:val="16"/>
        <w:szCs w:val="16"/>
      </w:rPr>
    </w:pPr>
    <w:r w:rsidRPr="00217385">
      <w:rPr>
        <w:rFonts w:ascii="Arial" w:hAnsi="Arial" w:cs="Arial"/>
        <w:sz w:val="16"/>
        <w:szCs w:val="16"/>
      </w:rPr>
      <w:t>S.O.P. prepared by A</w:t>
    </w:r>
    <w:r w:rsidR="005A7611" w:rsidRPr="001E50DF">
      <w:rPr>
        <w:rFonts w:ascii="Arial" w:hAnsi="Arial" w:cs="Arial"/>
        <w:sz w:val="16"/>
        <w:szCs w:val="16"/>
      </w:rPr>
      <w:t>.</w:t>
    </w:r>
    <w:r w:rsidRPr="00217385">
      <w:rPr>
        <w:rFonts w:ascii="Arial" w:hAnsi="Arial" w:cs="Arial"/>
        <w:sz w:val="16"/>
        <w:szCs w:val="16"/>
      </w:rPr>
      <w:t xml:space="preserve"> Rodríguez</w:t>
    </w:r>
    <w:r w:rsidRPr="001E50DF">
      <w:rPr>
        <w:rFonts w:ascii="Arial" w:hAnsi="Arial" w:cs="Arial"/>
        <w:sz w:val="16"/>
        <w:szCs w:val="16"/>
      </w:rPr>
      <w:t xml:space="preserve"> &amp; E</w:t>
    </w:r>
    <w:r w:rsidR="005A7611" w:rsidRPr="001E50DF">
      <w:rPr>
        <w:rFonts w:ascii="Arial" w:hAnsi="Arial" w:cs="Arial"/>
        <w:sz w:val="16"/>
        <w:szCs w:val="16"/>
      </w:rPr>
      <w:t>.</w:t>
    </w:r>
    <w:r w:rsidR="0089768F" w:rsidRPr="001E50DF">
      <w:rPr>
        <w:rFonts w:ascii="Arial" w:hAnsi="Arial" w:cs="Arial"/>
        <w:sz w:val="16"/>
        <w:szCs w:val="16"/>
      </w:rPr>
      <w:t xml:space="preserve"> </w:t>
    </w:r>
    <w:r w:rsidR="006A4AC9" w:rsidRPr="001E50DF">
      <w:rPr>
        <w:rFonts w:ascii="Arial" w:hAnsi="Arial" w:cs="Arial"/>
        <w:sz w:val="16"/>
        <w:szCs w:val="16"/>
      </w:rPr>
      <w:t>Fernández</w:t>
    </w:r>
    <w:r w:rsidRPr="00217385">
      <w:rPr>
        <w:rFonts w:ascii="Arial" w:hAnsi="Arial" w:cs="Arial"/>
        <w:sz w:val="16"/>
        <w:szCs w:val="16"/>
      </w:rPr>
      <w:t>, 2021</w:t>
    </w:r>
  </w:p>
  <w:p w14:paraId="0762D786" w14:textId="3F14195F" w:rsidR="00285662" w:rsidRPr="001E50DF" w:rsidRDefault="00217385" w:rsidP="00217385">
    <w:pPr>
      <w:pStyle w:val="Header"/>
      <w:tabs>
        <w:tab w:val="clear" w:pos="9360"/>
        <w:tab w:val="right" w:pos="0"/>
      </w:tabs>
      <w:ind w:right="-1080"/>
      <w:jc w:val="right"/>
      <w:rPr>
        <w:rFonts w:ascii="Arial" w:hAnsi="Arial" w:cs="Arial"/>
        <w:sz w:val="16"/>
        <w:szCs w:val="16"/>
      </w:rPr>
    </w:pPr>
    <w:r w:rsidRPr="001E50DF">
      <w:rPr>
        <w:rFonts w:ascii="Arial" w:hAnsi="Arial" w:cs="Arial"/>
        <w:sz w:val="16"/>
        <w:szCs w:val="16"/>
      </w:rPr>
      <w:t>Modified by J</w:t>
    </w:r>
    <w:r w:rsidR="001671C2" w:rsidRPr="001E50DF">
      <w:rPr>
        <w:rFonts w:ascii="Arial" w:hAnsi="Arial" w:cs="Arial"/>
        <w:sz w:val="16"/>
        <w:szCs w:val="16"/>
      </w:rPr>
      <w:t>.</w:t>
    </w:r>
    <w:r w:rsidRPr="001E50DF">
      <w:rPr>
        <w:rFonts w:ascii="Arial" w:hAnsi="Arial" w:cs="Arial"/>
        <w:sz w:val="16"/>
        <w:szCs w:val="16"/>
      </w:rPr>
      <w:t xml:space="preserve"> Lizardi-Ortiz, Ph.D.,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B46"/>
    <w:multiLevelType w:val="hybridMultilevel"/>
    <w:tmpl w:val="FFFFFFFF"/>
    <w:lvl w:ilvl="0" w:tplc="682CD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7E0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AC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A6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45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E4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0C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4E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82A"/>
    <w:multiLevelType w:val="hybridMultilevel"/>
    <w:tmpl w:val="C1D0F95E"/>
    <w:lvl w:ilvl="0" w:tplc="2BCC82B8">
      <w:start w:val="1"/>
      <w:numFmt w:val="decimal"/>
      <w:lvlText w:val="%1."/>
      <w:lvlJc w:val="left"/>
      <w:pPr>
        <w:ind w:left="720" w:hanging="360"/>
      </w:pPr>
    </w:lvl>
    <w:lvl w:ilvl="1" w:tplc="32869FF8">
      <w:start w:val="1"/>
      <w:numFmt w:val="lowerLetter"/>
      <w:lvlText w:val="%2."/>
      <w:lvlJc w:val="left"/>
      <w:pPr>
        <w:ind w:left="1440" w:hanging="360"/>
      </w:pPr>
    </w:lvl>
    <w:lvl w:ilvl="2" w:tplc="7F9E64FC">
      <w:start w:val="1"/>
      <w:numFmt w:val="lowerRoman"/>
      <w:lvlText w:val="%3."/>
      <w:lvlJc w:val="right"/>
      <w:pPr>
        <w:ind w:left="2160" w:hanging="180"/>
      </w:pPr>
    </w:lvl>
    <w:lvl w:ilvl="3" w:tplc="7ABC0D7C">
      <w:start w:val="1"/>
      <w:numFmt w:val="decimal"/>
      <w:lvlText w:val="%4."/>
      <w:lvlJc w:val="left"/>
      <w:pPr>
        <w:ind w:left="2880" w:hanging="360"/>
      </w:pPr>
    </w:lvl>
    <w:lvl w:ilvl="4" w:tplc="987673C0">
      <w:start w:val="1"/>
      <w:numFmt w:val="lowerLetter"/>
      <w:lvlText w:val="%5."/>
      <w:lvlJc w:val="left"/>
      <w:pPr>
        <w:ind w:left="3600" w:hanging="360"/>
      </w:pPr>
    </w:lvl>
    <w:lvl w:ilvl="5" w:tplc="1EBEB6DA">
      <w:start w:val="1"/>
      <w:numFmt w:val="lowerRoman"/>
      <w:lvlText w:val="%6."/>
      <w:lvlJc w:val="right"/>
      <w:pPr>
        <w:ind w:left="4320" w:hanging="180"/>
      </w:pPr>
    </w:lvl>
    <w:lvl w:ilvl="6" w:tplc="77E8710E">
      <w:start w:val="1"/>
      <w:numFmt w:val="decimal"/>
      <w:lvlText w:val="%7."/>
      <w:lvlJc w:val="left"/>
      <w:pPr>
        <w:ind w:left="5040" w:hanging="360"/>
      </w:pPr>
    </w:lvl>
    <w:lvl w:ilvl="7" w:tplc="A75885AA">
      <w:start w:val="1"/>
      <w:numFmt w:val="lowerLetter"/>
      <w:lvlText w:val="%8."/>
      <w:lvlJc w:val="left"/>
      <w:pPr>
        <w:ind w:left="5760" w:hanging="360"/>
      </w:pPr>
    </w:lvl>
    <w:lvl w:ilvl="8" w:tplc="63D2FC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50A2"/>
    <w:multiLevelType w:val="hybridMultilevel"/>
    <w:tmpl w:val="1C8C7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4976EE"/>
    <w:multiLevelType w:val="hybridMultilevel"/>
    <w:tmpl w:val="C4CA256E"/>
    <w:lvl w:ilvl="0" w:tplc="53F40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CC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667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A6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AA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16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6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2A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04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E271B"/>
    <w:multiLevelType w:val="hybridMultilevel"/>
    <w:tmpl w:val="D49E32E8"/>
    <w:lvl w:ilvl="0" w:tplc="60BED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43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AB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80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43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C2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C0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22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A5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247B"/>
    <w:multiLevelType w:val="hybridMultilevel"/>
    <w:tmpl w:val="7BFAB31A"/>
    <w:lvl w:ilvl="0" w:tplc="94563734">
      <w:start w:val="1"/>
      <w:numFmt w:val="decimal"/>
      <w:lvlText w:val="%1."/>
      <w:lvlJc w:val="left"/>
      <w:pPr>
        <w:ind w:left="720" w:hanging="360"/>
      </w:pPr>
    </w:lvl>
    <w:lvl w:ilvl="1" w:tplc="299C9D6A">
      <w:start w:val="1"/>
      <w:numFmt w:val="lowerLetter"/>
      <w:lvlText w:val="%2."/>
      <w:lvlJc w:val="left"/>
      <w:pPr>
        <w:ind w:left="1440" w:hanging="360"/>
      </w:pPr>
    </w:lvl>
    <w:lvl w:ilvl="2" w:tplc="530C4574">
      <w:start w:val="1"/>
      <w:numFmt w:val="lowerRoman"/>
      <w:lvlText w:val="%3."/>
      <w:lvlJc w:val="right"/>
      <w:pPr>
        <w:ind w:left="2160" w:hanging="180"/>
      </w:pPr>
    </w:lvl>
    <w:lvl w:ilvl="3" w:tplc="D0585558">
      <w:start w:val="1"/>
      <w:numFmt w:val="decimal"/>
      <w:lvlText w:val="%4."/>
      <w:lvlJc w:val="left"/>
      <w:pPr>
        <w:ind w:left="2880" w:hanging="360"/>
      </w:pPr>
    </w:lvl>
    <w:lvl w:ilvl="4" w:tplc="A60A7402">
      <w:start w:val="1"/>
      <w:numFmt w:val="lowerLetter"/>
      <w:lvlText w:val="%5."/>
      <w:lvlJc w:val="left"/>
      <w:pPr>
        <w:ind w:left="3600" w:hanging="360"/>
      </w:pPr>
    </w:lvl>
    <w:lvl w:ilvl="5" w:tplc="F48A1514">
      <w:start w:val="1"/>
      <w:numFmt w:val="lowerRoman"/>
      <w:lvlText w:val="%6."/>
      <w:lvlJc w:val="right"/>
      <w:pPr>
        <w:ind w:left="4320" w:hanging="180"/>
      </w:pPr>
    </w:lvl>
    <w:lvl w:ilvl="6" w:tplc="171E560A">
      <w:start w:val="1"/>
      <w:numFmt w:val="decimal"/>
      <w:lvlText w:val="%7."/>
      <w:lvlJc w:val="left"/>
      <w:pPr>
        <w:ind w:left="5040" w:hanging="360"/>
      </w:pPr>
    </w:lvl>
    <w:lvl w:ilvl="7" w:tplc="192E4A78">
      <w:start w:val="1"/>
      <w:numFmt w:val="lowerLetter"/>
      <w:lvlText w:val="%8."/>
      <w:lvlJc w:val="left"/>
      <w:pPr>
        <w:ind w:left="5760" w:hanging="360"/>
      </w:pPr>
    </w:lvl>
    <w:lvl w:ilvl="8" w:tplc="3F3E83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30B18"/>
    <w:multiLevelType w:val="hybridMultilevel"/>
    <w:tmpl w:val="FFFFFFFF"/>
    <w:lvl w:ilvl="0" w:tplc="7FA20D3C">
      <w:start w:val="1"/>
      <w:numFmt w:val="decimal"/>
      <w:lvlText w:val="%1."/>
      <w:lvlJc w:val="left"/>
      <w:pPr>
        <w:ind w:left="720" w:hanging="360"/>
      </w:pPr>
    </w:lvl>
    <w:lvl w:ilvl="1" w:tplc="22FED408">
      <w:start w:val="1"/>
      <w:numFmt w:val="lowerLetter"/>
      <w:lvlText w:val="%2."/>
      <w:lvlJc w:val="left"/>
      <w:pPr>
        <w:ind w:left="1440" w:hanging="360"/>
      </w:pPr>
    </w:lvl>
    <w:lvl w:ilvl="2" w:tplc="F5E03BC4">
      <w:start w:val="1"/>
      <w:numFmt w:val="lowerRoman"/>
      <w:lvlText w:val="%3."/>
      <w:lvlJc w:val="right"/>
      <w:pPr>
        <w:ind w:left="2160" w:hanging="180"/>
      </w:pPr>
    </w:lvl>
    <w:lvl w:ilvl="3" w:tplc="5F025722">
      <w:start w:val="1"/>
      <w:numFmt w:val="decimal"/>
      <w:lvlText w:val="%4."/>
      <w:lvlJc w:val="left"/>
      <w:pPr>
        <w:ind w:left="2880" w:hanging="360"/>
      </w:pPr>
    </w:lvl>
    <w:lvl w:ilvl="4" w:tplc="0E24D5F0">
      <w:start w:val="1"/>
      <w:numFmt w:val="lowerLetter"/>
      <w:lvlText w:val="%5."/>
      <w:lvlJc w:val="left"/>
      <w:pPr>
        <w:ind w:left="3600" w:hanging="360"/>
      </w:pPr>
    </w:lvl>
    <w:lvl w:ilvl="5" w:tplc="15746A48">
      <w:start w:val="1"/>
      <w:numFmt w:val="lowerRoman"/>
      <w:lvlText w:val="%6."/>
      <w:lvlJc w:val="right"/>
      <w:pPr>
        <w:ind w:left="4320" w:hanging="180"/>
      </w:pPr>
    </w:lvl>
    <w:lvl w:ilvl="6" w:tplc="D3F4C9FC">
      <w:start w:val="1"/>
      <w:numFmt w:val="decimal"/>
      <w:lvlText w:val="%7."/>
      <w:lvlJc w:val="left"/>
      <w:pPr>
        <w:ind w:left="5040" w:hanging="360"/>
      </w:pPr>
    </w:lvl>
    <w:lvl w:ilvl="7" w:tplc="45FADF06">
      <w:start w:val="1"/>
      <w:numFmt w:val="lowerLetter"/>
      <w:lvlText w:val="%8."/>
      <w:lvlJc w:val="left"/>
      <w:pPr>
        <w:ind w:left="5760" w:hanging="360"/>
      </w:pPr>
    </w:lvl>
    <w:lvl w:ilvl="8" w:tplc="8B2225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80A4C"/>
    <w:multiLevelType w:val="hybridMultilevel"/>
    <w:tmpl w:val="7818D156"/>
    <w:lvl w:ilvl="0" w:tplc="7A741C8C">
      <w:start w:val="1"/>
      <w:numFmt w:val="decimal"/>
      <w:lvlText w:val="%1."/>
      <w:lvlJc w:val="left"/>
      <w:pPr>
        <w:ind w:left="720" w:hanging="360"/>
      </w:pPr>
    </w:lvl>
    <w:lvl w:ilvl="1" w:tplc="95A20014">
      <w:start w:val="1"/>
      <w:numFmt w:val="lowerLetter"/>
      <w:lvlText w:val="%2."/>
      <w:lvlJc w:val="left"/>
      <w:pPr>
        <w:ind w:left="1440" w:hanging="360"/>
      </w:pPr>
    </w:lvl>
    <w:lvl w:ilvl="2" w:tplc="719E474A">
      <w:start w:val="1"/>
      <w:numFmt w:val="lowerRoman"/>
      <w:lvlText w:val="%3."/>
      <w:lvlJc w:val="right"/>
      <w:pPr>
        <w:ind w:left="2160" w:hanging="180"/>
      </w:pPr>
    </w:lvl>
    <w:lvl w:ilvl="3" w:tplc="2DD2181C">
      <w:start w:val="1"/>
      <w:numFmt w:val="decimal"/>
      <w:lvlText w:val="%4."/>
      <w:lvlJc w:val="left"/>
      <w:pPr>
        <w:ind w:left="2880" w:hanging="360"/>
      </w:pPr>
    </w:lvl>
    <w:lvl w:ilvl="4" w:tplc="4CC0ECCA">
      <w:start w:val="1"/>
      <w:numFmt w:val="lowerLetter"/>
      <w:lvlText w:val="%5."/>
      <w:lvlJc w:val="left"/>
      <w:pPr>
        <w:ind w:left="3600" w:hanging="360"/>
      </w:pPr>
    </w:lvl>
    <w:lvl w:ilvl="5" w:tplc="C63A3580">
      <w:start w:val="1"/>
      <w:numFmt w:val="lowerRoman"/>
      <w:lvlText w:val="%6."/>
      <w:lvlJc w:val="right"/>
      <w:pPr>
        <w:ind w:left="4320" w:hanging="180"/>
      </w:pPr>
    </w:lvl>
    <w:lvl w:ilvl="6" w:tplc="E1E0E330">
      <w:start w:val="1"/>
      <w:numFmt w:val="decimal"/>
      <w:lvlText w:val="%7."/>
      <w:lvlJc w:val="left"/>
      <w:pPr>
        <w:ind w:left="5040" w:hanging="360"/>
      </w:pPr>
    </w:lvl>
    <w:lvl w:ilvl="7" w:tplc="55B458B2">
      <w:start w:val="1"/>
      <w:numFmt w:val="lowerLetter"/>
      <w:lvlText w:val="%8."/>
      <w:lvlJc w:val="left"/>
      <w:pPr>
        <w:ind w:left="5760" w:hanging="360"/>
      </w:pPr>
    </w:lvl>
    <w:lvl w:ilvl="8" w:tplc="31A25DE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95B42"/>
    <w:multiLevelType w:val="hybridMultilevel"/>
    <w:tmpl w:val="8C2872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F833B9"/>
    <w:multiLevelType w:val="hybridMultilevel"/>
    <w:tmpl w:val="B17A0F7C"/>
    <w:lvl w:ilvl="0" w:tplc="FFFFFFFF">
      <w:start w:val="1"/>
      <w:numFmt w:val="lowerLetter"/>
      <w:lvlText w:val="%1)"/>
      <w:lvlJc w:val="left"/>
      <w:pPr>
        <w:ind w:left="81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decimal"/>
      <w:lvlText w:val="%7."/>
      <w:lvlJc w:val="left"/>
      <w:pPr>
        <w:ind w:left="5130" w:hanging="360"/>
      </w:p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3F226A4"/>
    <w:multiLevelType w:val="hybridMultilevel"/>
    <w:tmpl w:val="5418B3E4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2B03546B"/>
    <w:multiLevelType w:val="hybridMultilevel"/>
    <w:tmpl w:val="485420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A563D"/>
    <w:multiLevelType w:val="hybridMultilevel"/>
    <w:tmpl w:val="FC10A856"/>
    <w:lvl w:ilvl="0" w:tplc="4506898C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59EC2D8">
      <w:start w:val="1"/>
      <w:numFmt w:val="lowerRoman"/>
      <w:lvlText w:val="%3."/>
      <w:lvlJc w:val="right"/>
      <w:pPr>
        <w:ind w:left="2160" w:hanging="180"/>
      </w:pPr>
    </w:lvl>
    <w:lvl w:ilvl="3" w:tplc="554CE0AC">
      <w:start w:val="1"/>
      <w:numFmt w:val="decimal"/>
      <w:lvlText w:val="%4."/>
      <w:lvlJc w:val="left"/>
      <w:pPr>
        <w:ind w:left="2880" w:hanging="360"/>
      </w:pPr>
    </w:lvl>
    <w:lvl w:ilvl="4" w:tplc="BD224254">
      <w:start w:val="1"/>
      <w:numFmt w:val="lowerLetter"/>
      <w:lvlText w:val="%5."/>
      <w:lvlJc w:val="left"/>
      <w:pPr>
        <w:ind w:left="3600" w:hanging="360"/>
      </w:pPr>
    </w:lvl>
    <w:lvl w:ilvl="5" w:tplc="22FA34A6">
      <w:start w:val="1"/>
      <w:numFmt w:val="lowerRoman"/>
      <w:lvlText w:val="%6."/>
      <w:lvlJc w:val="right"/>
      <w:pPr>
        <w:ind w:left="4320" w:hanging="180"/>
      </w:pPr>
    </w:lvl>
    <w:lvl w:ilvl="6" w:tplc="20326860">
      <w:start w:val="1"/>
      <w:numFmt w:val="decimal"/>
      <w:lvlText w:val="%7."/>
      <w:lvlJc w:val="left"/>
      <w:pPr>
        <w:ind w:left="5040" w:hanging="360"/>
      </w:pPr>
    </w:lvl>
    <w:lvl w:ilvl="7" w:tplc="A5B8FB7E">
      <w:start w:val="1"/>
      <w:numFmt w:val="lowerLetter"/>
      <w:lvlText w:val="%8."/>
      <w:lvlJc w:val="left"/>
      <w:pPr>
        <w:ind w:left="5760" w:hanging="360"/>
      </w:pPr>
    </w:lvl>
    <w:lvl w:ilvl="8" w:tplc="A544D58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A6256"/>
    <w:multiLevelType w:val="hybridMultilevel"/>
    <w:tmpl w:val="D79893AC"/>
    <w:lvl w:ilvl="0" w:tplc="FFFFFFFF">
      <w:start w:val="1"/>
      <w:numFmt w:val="decimal"/>
      <w:lvlText w:val="%1."/>
      <w:lvlJc w:val="left"/>
      <w:pPr>
        <w:ind w:left="243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E52DF"/>
    <w:multiLevelType w:val="hybridMultilevel"/>
    <w:tmpl w:val="023C1DF6"/>
    <w:lvl w:ilvl="0" w:tplc="DE3E8B1E">
      <w:start w:val="1"/>
      <w:numFmt w:val="decimal"/>
      <w:lvlText w:val="%1."/>
      <w:lvlJc w:val="left"/>
      <w:pPr>
        <w:ind w:left="720" w:hanging="360"/>
      </w:pPr>
    </w:lvl>
    <w:lvl w:ilvl="1" w:tplc="9CE80D08">
      <w:start w:val="1"/>
      <w:numFmt w:val="lowerLetter"/>
      <w:lvlText w:val="%2."/>
      <w:lvlJc w:val="left"/>
      <w:pPr>
        <w:ind w:left="1440" w:hanging="360"/>
      </w:pPr>
    </w:lvl>
    <w:lvl w:ilvl="2" w:tplc="662C30A0">
      <w:start w:val="1"/>
      <w:numFmt w:val="lowerRoman"/>
      <w:lvlText w:val="%3."/>
      <w:lvlJc w:val="right"/>
      <w:pPr>
        <w:ind w:left="2160" w:hanging="180"/>
      </w:pPr>
    </w:lvl>
    <w:lvl w:ilvl="3" w:tplc="BF0E2904">
      <w:start w:val="1"/>
      <w:numFmt w:val="decimal"/>
      <w:lvlText w:val="%4."/>
      <w:lvlJc w:val="left"/>
      <w:pPr>
        <w:ind w:left="2880" w:hanging="360"/>
      </w:pPr>
    </w:lvl>
    <w:lvl w:ilvl="4" w:tplc="FA88B820">
      <w:start w:val="1"/>
      <w:numFmt w:val="lowerLetter"/>
      <w:lvlText w:val="%5."/>
      <w:lvlJc w:val="left"/>
      <w:pPr>
        <w:ind w:left="3600" w:hanging="360"/>
      </w:pPr>
    </w:lvl>
    <w:lvl w:ilvl="5" w:tplc="54CA619E">
      <w:start w:val="1"/>
      <w:numFmt w:val="lowerRoman"/>
      <w:lvlText w:val="%6."/>
      <w:lvlJc w:val="right"/>
      <w:pPr>
        <w:ind w:left="4320" w:hanging="180"/>
      </w:pPr>
    </w:lvl>
    <w:lvl w:ilvl="6" w:tplc="48EE5D0A">
      <w:start w:val="1"/>
      <w:numFmt w:val="decimal"/>
      <w:lvlText w:val="%7."/>
      <w:lvlJc w:val="left"/>
      <w:pPr>
        <w:ind w:left="5040" w:hanging="360"/>
      </w:pPr>
    </w:lvl>
    <w:lvl w:ilvl="7" w:tplc="A03CA434">
      <w:start w:val="1"/>
      <w:numFmt w:val="lowerLetter"/>
      <w:lvlText w:val="%8."/>
      <w:lvlJc w:val="left"/>
      <w:pPr>
        <w:ind w:left="5760" w:hanging="360"/>
      </w:pPr>
    </w:lvl>
    <w:lvl w:ilvl="8" w:tplc="F3FEE15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3107"/>
    <w:multiLevelType w:val="hybridMultilevel"/>
    <w:tmpl w:val="18FE3FCA"/>
    <w:lvl w:ilvl="0" w:tplc="9A02CC48">
      <w:start w:val="1"/>
      <w:numFmt w:val="decimal"/>
      <w:lvlText w:val="%1."/>
      <w:lvlJc w:val="left"/>
      <w:pPr>
        <w:ind w:left="720" w:hanging="360"/>
      </w:pPr>
    </w:lvl>
    <w:lvl w:ilvl="1" w:tplc="6BD2F948">
      <w:start w:val="1"/>
      <w:numFmt w:val="lowerLetter"/>
      <w:lvlText w:val="%2."/>
      <w:lvlJc w:val="left"/>
      <w:pPr>
        <w:ind w:left="1440" w:hanging="360"/>
      </w:pPr>
    </w:lvl>
    <w:lvl w:ilvl="2" w:tplc="CD6EB200">
      <w:start w:val="1"/>
      <w:numFmt w:val="lowerRoman"/>
      <w:lvlText w:val="%3."/>
      <w:lvlJc w:val="right"/>
      <w:pPr>
        <w:ind w:left="2160" w:hanging="180"/>
      </w:pPr>
    </w:lvl>
    <w:lvl w:ilvl="3" w:tplc="3F92395C">
      <w:start w:val="1"/>
      <w:numFmt w:val="decimal"/>
      <w:lvlText w:val="%4."/>
      <w:lvlJc w:val="left"/>
      <w:pPr>
        <w:ind w:left="2880" w:hanging="360"/>
      </w:pPr>
    </w:lvl>
    <w:lvl w:ilvl="4" w:tplc="F9C82DE6">
      <w:start w:val="1"/>
      <w:numFmt w:val="lowerLetter"/>
      <w:lvlText w:val="%5."/>
      <w:lvlJc w:val="left"/>
      <w:pPr>
        <w:ind w:left="3600" w:hanging="360"/>
      </w:pPr>
    </w:lvl>
    <w:lvl w:ilvl="5" w:tplc="3AF6565C">
      <w:start w:val="1"/>
      <w:numFmt w:val="lowerRoman"/>
      <w:lvlText w:val="%6."/>
      <w:lvlJc w:val="right"/>
      <w:pPr>
        <w:ind w:left="4320" w:hanging="180"/>
      </w:pPr>
    </w:lvl>
    <w:lvl w:ilvl="6" w:tplc="75187308">
      <w:start w:val="1"/>
      <w:numFmt w:val="decimal"/>
      <w:lvlText w:val="%7."/>
      <w:lvlJc w:val="left"/>
      <w:pPr>
        <w:ind w:left="5040" w:hanging="360"/>
      </w:pPr>
    </w:lvl>
    <w:lvl w:ilvl="7" w:tplc="94F64352">
      <w:start w:val="1"/>
      <w:numFmt w:val="lowerLetter"/>
      <w:lvlText w:val="%8."/>
      <w:lvlJc w:val="left"/>
      <w:pPr>
        <w:ind w:left="5760" w:hanging="360"/>
      </w:pPr>
    </w:lvl>
    <w:lvl w:ilvl="8" w:tplc="2D36B49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B0676"/>
    <w:multiLevelType w:val="hybridMultilevel"/>
    <w:tmpl w:val="71065D98"/>
    <w:lvl w:ilvl="0" w:tplc="2E70D674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17477"/>
    <w:multiLevelType w:val="hybridMultilevel"/>
    <w:tmpl w:val="FFFFFFFF"/>
    <w:lvl w:ilvl="0" w:tplc="99B42480">
      <w:start w:val="1"/>
      <w:numFmt w:val="decimal"/>
      <w:lvlText w:val="%1."/>
      <w:lvlJc w:val="left"/>
      <w:pPr>
        <w:ind w:left="720" w:hanging="360"/>
      </w:pPr>
    </w:lvl>
    <w:lvl w:ilvl="1" w:tplc="AF68DB6C">
      <w:start w:val="1"/>
      <w:numFmt w:val="lowerLetter"/>
      <w:lvlText w:val="%2."/>
      <w:lvlJc w:val="left"/>
      <w:pPr>
        <w:ind w:left="1440" w:hanging="360"/>
      </w:pPr>
    </w:lvl>
    <w:lvl w:ilvl="2" w:tplc="6D7A4156">
      <w:start w:val="1"/>
      <w:numFmt w:val="lowerRoman"/>
      <w:lvlText w:val="%3."/>
      <w:lvlJc w:val="right"/>
      <w:pPr>
        <w:ind w:left="2160" w:hanging="180"/>
      </w:pPr>
    </w:lvl>
    <w:lvl w:ilvl="3" w:tplc="F0C20544">
      <w:start w:val="1"/>
      <w:numFmt w:val="decimal"/>
      <w:lvlText w:val="%4."/>
      <w:lvlJc w:val="left"/>
      <w:pPr>
        <w:ind w:left="2880" w:hanging="360"/>
      </w:pPr>
    </w:lvl>
    <w:lvl w:ilvl="4" w:tplc="4F48E226">
      <w:start w:val="1"/>
      <w:numFmt w:val="lowerLetter"/>
      <w:lvlText w:val="%5."/>
      <w:lvlJc w:val="left"/>
      <w:pPr>
        <w:ind w:left="3600" w:hanging="360"/>
      </w:pPr>
    </w:lvl>
    <w:lvl w:ilvl="5" w:tplc="83B64B82">
      <w:start w:val="1"/>
      <w:numFmt w:val="lowerRoman"/>
      <w:lvlText w:val="%6."/>
      <w:lvlJc w:val="right"/>
      <w:pPr>
        <w:ind w:left="4320" w:hanging="180"/>
      </w:pPr>
    </w:lvl>
    <w:lvl w:ilvl="6" w:tplc="41A4B26C">
      <w:start w:val="1"/>
      <w:numFmt w:val="decimal"/>
      <w:lvlText w:val="%7."/>
      <w:lvlJc w:val="left"/>
      <w:pPr>
        <w:ind w:left="5040" w:hanging="360"/>
      </w:pPr>
    </w:lvl>
    <w:lvl w:ilvl="7" w:tplc="78CA83F2">
      <w:start w:val="1"/>
      <w:numFmt w:val="lowerLetter"/>
      <w:lvlText w:val="%8."/>
      <w:lvlJc w:val="left"/>
      <w:pPr>
        <w:ind w:left="5760" w:hanging="360"/>
      </w:pPr>
    </w:lvl>
    <w:lvl w:ilvl="8" w:tplc="5BAC43A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C65ED"/>
    <w:multiLevelType w:val="hybridMultilevel"/>
    <w:tmpl w:val="DBB653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9B42D466">
      <w:start w:val="1"/>
      <w:numFmt w:val="lowerRoman"/>
      <w:lvlText w:val="%3."/>
      <w:lvlJc w:val="right"/>
      <w:pPr>
        <w:ind w:left="2160" w:hanging="180"/>
      </w:pPr>
    </w:lvl>
    <w:lvl w:ilvl="3" w:tplc="C472D776">
      <w:start w:val="1"/>
      <w:numFmt w:val="decimal"/>
      <w:lvlText w:val="%4."/>
      <w:lvlJc w:val="left"/>
      <w:pPr>
        <w:ind w:left="2880" w:hanging="360"/>
      </w:pPr>
    </w:lvl>
    <w:lvl w:ilvl="4" w:tplc="55A056C8">
      <w:start w:val="1"/>
      <w:numFmt w:val="lowerLetter"/>
      <w:lvlText w:val="%5."/>
      <w:lvlJc w:val="left"/>
      <w:pPr>
        <w:ind w:left="3600" w:hanging="360"/>
      </w:pPr>
    </w:lvl>
    <w:lvl w:ilvl="5" w:tplc="9B967470">
      <w:start w:val="1"/>
      <w:numFmt w:val="lowerRoman"/>
      <w:lvlText w:val="%6."/>
      <w:lvlJc w:val="right"/>
      <w:pPr>
        <w:ind w:left="4320" w:hanging="180"/>
      </w:pPr>
    </w:lvl>
    <w:lvl w:ilvl="6" w:tplc="48A44058">
      <w:start w:val="1"/>
      <w:numFmt w:val="decimal"/>
      <w:lvlText w:val="%7."/>
      <w:lvlJc w:val="left"/>
      <w:pPr>
        <w:ind w:left="5040" w:hanging="360"/>
      </w:pPr>
    </w:lvl>
    <w:lvl w:ilvl="7" w:tplc="BADAC790">
      <w:start w:val="1"/>
      <w:numFmt w:val="lowerLetter"/>
      <w:lvlText w:val="%8."/>
      <w:lvlJc w:val="left"/>
      <w:pPr>
        <w:ind w:left="5760" w:hanging="360"/>
      </w:pPr>
    </w:lvl>
    <w:lvl w:ilvl="8" w:tplc="7110DFD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14C6A"/>
    <w:multiLevelType w:val="hybridMultilevel"/>
    <w:tmpl w:val="8774E034"/>
    <w:lvl w:ilvl="0" w:tplc="AD7AA05C">
      <w:start w:val="1"/>
      <w:numFmt w:val="decimal"/>
      <w:lvlText w:val="%1."/>
      <w:lvlJc w:val="left"/>
      <w:pPr>
        <w:ind w:left="720" w:hanging="360"/>
      </w:pPr>
    </w:lvl>
    <w:lvl w:ilvl="1" w:tplc="742C5710">
      <w:start w:val="1"/>
      <w:numFmt w:val="lowerLetter"/>
      <w:lvlText w:val="%2."/>
      <w:lvlJc w:val="left"/>
      <w:pPr>
        <w:ind w:left="1440" w:hanging="360"/>
      </w:pPr>
    </w:lvl>
    <w:lvl w:ilvl="2" w:tplc="9B2EBF90">
      <w:start w:val="1"/>
      <w:numFmt w:val="lowerRoman"/>
      <w:lvlText w:val="%3."/>
      <w:lvlJc w:val="right"/>
      <w:pPr>
        <w:ind w:left="2160" w:hanging="180"/>
      </w:pPr>
    </w:lvl>
    <w:lvl w:ilvl="3" w:tplc="847AC916">
      <w:start w:val="1"/>
      <w:numFmt w:val="decimal"/>
      <w:lvlText w:val="%4."/>
      <w:lvlJc w:val="left"/>
      <w:pPr>
        <w:ind w:left="2880" w:hanging="360"/>
      </w:pPr>
    </w:lvl>
    <w:lvl w:ilvl="4" w:tplc="C4301056">
      <w:start w:val="1"/>
      <w:numFmt w:val="lowerLetter"/>
      <w:lvlText w:val="%5."/>
      <w:lvlJc w:val="left"/>
      <w:pPr>
        <w:ind w:left="3600" w:hanging="360"/>
      </w:pPr>
    </w:lvl>
    <w:lvl w:ilvl="5" w:tplc="EF4007EA">
      <w:start w:val="1"/>
      <w:numFmt w:val="lowerRoman"/>
      <w:lvlText w:val="%6."/>
      <w:lvlJc w:val="right"/>
      <w:pPr>
        <w:ind w:left="4320" w:hanging="180"/>
      </w:pPr>
    </w:lvl>
    <w:lvl w:ilvl="6" w:tplc="FCBC4394">
      <w:start w:val="1"/>
      <w:numFmt w:val="decimal"/>
      <w:lvlText w:val="%7."/>
      <w:lvlJc w:val="left"/>
      <w:pPr>
        <w:ind w:left="5040" w:hanging="360"/>
      </w:pPr>
    </w:lvl>
    <w:lvl w:ilvl="7" w:tplc="DACA332E">
      <w:start w:val="1"/>
      <w:numFmt w:val="lowerLetter"/>
      <w:lvlText w:val="%8."/>
      <w:lvlJc w:val="left"/>
      <w:pPr>
        <w:ind w:left="5760" w:hanging="360"/>
      </w:pPr>
    </w:lvl>
    <w:lvl w:ilvl="8" w:tplc="D69E1BA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E679B"/>
    <w:multiLevelType w:val="hybridMultilevel"/>
    <w:tmpl w:val="D464A036"/>
    <w:lvl w:ilvl="0" w:tplc="E66A0A0A">
      <w:start w:val="1"/>
      <w:numFmt w:val="decimal"/>
      <w:lvlText w:val="%1."/>
      <w:lvlJc w:val="left"/>
      <w:pPr>
        <w:ind w:left="720" w:hanging="360"/>
      </w:pPr>
    </w:lvl>
    <w:lvl w:ilvl="1" w:tplc="A27C09FC">
      <w:start w:val="1"/>
      <w:numFmt w:val="lowerLetter"/>
      <w:lvlText w:val="%2."/>
      <w:lvlJc w:val="left"/>
      <w:pPr>
        <w:ind w:left="1440" w:hanging="360"/>
      </w:pPr>
    </w:lvl>
    <w:lvl w:ilvl="2" w:tplc="8CFE7338">
      <w:start w:val="1"/>
      <w:numFmt w:val="lowerRoman"/>
      <w:lvlText w:val="%3."/>
      <w:lvlJc w:val="right"/>
      <w:pPr>
        <w:ind w:left="2160" w:hanging="180"/>
      </w:pPr>
    </w:lvl>
    <w:lvl w:ilvl="3" w:tplc="C2583CC8">
      <w:start w:val="1"/>
      <w:numFmt w:val="decimal"/>
      <w:lvlText w:val="%4."/>
      <w:lvlJc w:val="left"/>
      <w:pPr>
        <w:ind w:left="2880" w:hanging="360"/>
      </w:pPr>
    </w:lvl>
    <w:lvl w:ilvl="4" w:tplc="21AE6AD0">
      <w:start w:val="1"/>
      <w:numFmt w:val="lowerLetter"/>
      <w:lvlText w:val="%5."/>
      <w:lvlJc w:val="left"/>
      <w:pPr>
        <w:ind w:left="3600" w:hanging="360"/>
      </w:pPr>
    </w:lvl>
    <w:lvl w:ilvl="5" w:tplc="3A96F6F0">
      <w:start w:val="1"/>
      <w:numFmt w:val="lowerRoman"/>
      <w:lvlText w:val="%6."/>
      <w:lvlJc w:val="right"/>
      <w:pPr>
        <w:ind w:left="4320" w:hanging="180"/>
      </w:pPr>
    </w:lvl>
    <w:lvl w:ilvl="6" w:tplc="D8E0A508">
      <w:start w:val="1"/>
      <w:numFmt w:val="decimal"/>
      <w:lvlText w:val="%7."/>
      <w:lvlJc w:val="left"/>
      <w:pPr>
        <w:ind w:left="5040" w:hanging="360"/>
      </w:pPr>
    </w:lvl>
    <w:lvl w:ilvl="7" w:tplc="B7863C68">
      <w:start w:val="1"/>
      <w:numFmt w:val="lowerLetter"/>
      <w:lvlText w:val="%8."/>
      <w:lvlJc w:val="left"/>
      <w:pPr>
        <w:ind w:left="5760" w:hanging="360"/>
      </w:pPr>
    </w:lvl>
    <w:lvl w:ilvl="8" w:tplc="C090021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C70AD"/>
    <w:multiLevelType w:val="hybridMultilevel"/>
    <w:tmpl w:val="B448A00E"/>
    <w:lvl w:ilvl="0" w:tplc="39C239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67834"/>
    <w:multiLevelType w:val="hybridMultilevel"/>
    <w:tmpl w:val="81FE95DA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3" w15:restartNumberingAfterBreak="0">
    <w:nsid w:val="47BF2D16"/>
    <w:multiLevelType w:val="hybridMultilevel"/>
    <w:tmpl w:val="3C04B4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7744D"/>
    <w:multiLevelType w:val="hybridMultilevel"/>
    <w:tmpl w:val="FFFFFFFF"/>
    <w:lvl w:ilvl="0" w:tplc="E9EE0E9A">
      <w:start w:val="1"/>
      <w:numFmt w:val="decimal"/>
      <w:lvlText w:val="%1."/>
      <w:lvlJc w:val="left"/>
      <w:pPr>
        <w:ind w:left="720" w:hanging="360"/>
      </w:pPr>
    </w:lvl>
    <w:lvl w:ilvl="1" w:tplc="6E24E680">
      <w:start w:val="1"/>
      <w:numFmt w:val="lowerLetter"/>
      <w:lvlText w:val="%2."/>
      <w:lvlJc w:val="left"/>
      <w:pPr>
        <w:ind w:left="1440" w:hanging="360"/>
      </w:pPr>
    </w:lvl>
    <w:lvl w:ilvl="2" w:tplc="3F285E46">
      <w:start w:val="1"/>
      <w:numFmt w:val="lowerRoman"/>
      <w:lvlText w:val="%3."/>
      <w:lvlJc w:val="right"/>
      <w:pPr>
        <w:ind w:left="2160" w:hanging="180"/>
      </w:pPr>
    </w:lvl>
    <w:lvl w:ilvl="3" w:tplc="12C2DC3A">
      <w:start w:val="1"/>
      <w:numFmt w:val="decimal"/>
      <w:lvlText w:val="%4."/>
      <w:lvlJc w:val="left"/>
      <w:pPr>
        <w:ind w:left="2880" w:hanging="360"/>
      </w:pPr>
    </w:lvl>
    <w:lvl w:ilvl="4" w:tplc="3B20A422">
      <w:start w:val="1"/>
      <w:numFmt w:val="lowerLetter"/>
      <w:lvlText w:val="%5."/>
      <w:lvlJc w:val="left"/>
      <w:pPr>
        <w:ind w:left="3600" w:hanging="360"/>
      </w:pPr>
    </w:lvl>
    <w:lvl w:ilvl="5" w:tplc="2E4684FE">
      <w:start w:val="1"/>
      <w:numFmt w:val="lowerRoman"/>
      <w:lvlText w:val="%6."/>
      <w:lvlJc w:val="right"/>
      <w:pPr>
        <w:ind w:left="4320" w:hanging="180"/>
      </w:pPr>
    </w:lvl>
    <w:lvl w:ilvl="6" w:tplc="A0D44FA2">
      <w:start w:val="1"/>
      <w:numFmt w:val="decimal"/>
      <w:lvlText w:val="%7."/>
      <w:lvlJc w:val="left"/>
      <w:pPr>
        <w:ind w:left="5040" w:hanging="360"/>
      </w:pPr>
    </w:lvl>
    <w:lvl w:ilvl="7" w:tplc="5E484742">
      <w:start w:val="1"/>
      <w:numFmt w:val="lowerLetter"/>
      <w:lvlText w:val="%8."/>
      <w:lvlJc w:val="left"/>
      <w:pPr>
        <w:ind w:left="5760" w:hanging="360"/>
      </w:pPr>
    </w:lvl>
    <w:lvl w:ilvl="8" w:tplc="FF68C85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70B4A"/>
    <w:multiLevelType w:val="hybridMultilevel"/>
    <w:tmpl w:val="D3087016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A1D88890">
      <w:start w:val="1"/>
      <w:numFmt w:val="decimal"/>
      <w:lvlText w:val="%4."/>
      <w:lvlJc w:val="left"/>
      <w:pPr>
        <w:ind w:left="2970" w:hanging="360"/>
      </w:pPr>
    </w:lvl>
    <w:lvl w:ilvl="4" w:tplc="5D8054A4">
      <w:start w:val="1"/>
      <w:numFmt w:val="lowerLetter"/>
      <w:lvlText w:val="%5."/>
      <w:lvlJc w:val="left"/>
      <w:pPr>
        <w:ind w:left="3690" w:hanging="360"/>
      </w:pPr>
    </w:lvl>
    <w:lvl w:ilvl="5" w:tplc="9A0A0F08">
      <w:start w:val="1"/>
      <w:numFmt w:val="lowerRoman"/>
      <w:lvlText w:val="%6."/>
      <w:lvlJc w:val="right"/>
      <w:pPr>
        <w:ind w:left="4410" w:hanging="180"/>
      </w:pPr>
    </w:lvl>
    <w:lvl w:ilvl="6" w:tplc="F1F007BA">
      <w:start w:val="1"/>
      <w:numFmt w:val="decimal"/>
      <w:lvlText w:val="%7."/>
      <w:lvlJc w:val="left"/>
      <w:pPr>
        <w:ind w:left="5130" w:hanging="360"/>
      </w:pPr>
    </w:lvl>
    <w:lvl w:ilvl="7" w:tplc="D0C48290">
      <w:start w:val="1"/>
      <w:numFmt w:val="lowerLetter"/>
      <w:lvlText w:val="%8."/>
      <w:lvlJc w:val="left"/>
      <w:pPr>
        <w:ind w:left="5850" w:hanging="360"/>
      </w:pPr>
    </w:lvl>
    <w:lvl w:ilvl="8" w:tplc="2DAC70B6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ABB7546"/>
    <w:multiLevelType w:val="hybridMultilevel"/>
    <w:tmpl w:val="D79893AC"/>
    <w:lvl w:ilvl="0" w:tplc="FFFFFFFF">
      <w:start w:val="1"/>
      <w:numFmt w:val="decimal"/>
      <w:lvlText w:val="%1."/>
      <w:lvlJc w:val="left"/>
      <w:pPr>
        <w:ind w:left="243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75395"/>
    <w:multiLevelType w:val="hybridMultilevel"/>
    <w:tmpl w:val="A5E84DC6"/>
    <w:lvl w:ilvl="0" w:tplc="00925712">
      <w:start w:val="1"/>
      <w:numFmt w:val="decimal"/>
      <w:lvlText w:val="%1."/>
      <w:lvlJc w:val="left"/>
      <w:pPr>
        <w:ind w:left="720" w:hanging="360"/>
      </w:pPr>
    </w:lvl>
    <w:lvl w:ilvl="1" w:tplc="B4E692EC">
      <w:start w:val="1"/>
      <w:numFmt w:val="lowerLetter"/>
      <w:lvlText w:val="%2."/>
      <w:lvlJc w:val="left"/>
      <w:pPr>
        <w:ind w:left="1440" w:hanging="360"/>
      </w:pPr>
    </w:lvl>
    <w:lvl w:ilvl="2" w:tplc="E9725794">
      <w:start w:val="1"/>
      <w:numFmt w:val="lowerRoman"/>
      <w:lvlText w:val="%3."/>
      <w:lvlJc w:val="right"/>
      <w:pPr>
        <w:ind w:left="2160" w:hanging="180"/>
      </w:pPr>
    </w:lvl>
    <w:lvl w:ilvl="3" w:tplc="24345D56">
      <w:start w:val="1"/>
      <w:numFmt w:val="decimal"/>
      <w:lvlText w:val="%4."/>
      <w:lvlJc w:val="left"/>
      <w:pPr>
        <w:ind w:left="2880" w:hanging="360"/>
      </w:pPr>
    </w:lvl>
    <w:lvl w:ilvl="4" w:tplc="05283E40">
      <w:start w:val="1"/>
      <w:numFmt w:val="lowerLetter"/>
      <w:lvlText w:val="%5."/>
      <w:lvlJc w:val="left"/>
      <w:pPr>
        <w:ind w:left="3600" w:hanging="360"/>
      </w:pPr>
    </w:lvl>
    <w:lvl w:ilvl="5" w:tplc="A436254A">
      <w:start w:val="1"/>
      <w:numFmt w:val="lowerRoman"/>
      <w:lvlText w:val="%6."/>
      <w:lvlJc w:val="right"/>
      <w:pPr>
        <w:ind w:left="4320" w:hanging="180"/>
      </w:pPr>
    </w:lvl>
    <w:lvl w:ilvl="6" w:tplc="EE664CA0">
      <w:start w:val="1"/>
      <w:numFmt w:val="decimal"/>
      <w:lvlText w:val="%7."/>
      <w:lvlJc w:val="left"/>
      <w:pPr>
        <w:ind w:left="5040" w:hanging="360"/>
      </w:pPr>
    </w:lvl>
    <w:lvl w:ilvl="7" w:tplc="1B063F70">
      <w:start w:val="1"/>
      <w:numFmt w:val="lowerLetter"/>
      <w:lvlText w:val="%8."/>
      <w:lvlJc w:val="left"/>
      <w:pPr>
        <w:ind w:left="5760" w:hanging="360"/>
      </w:pPr>
    </w:lvl>
    <w:lvl w:ilvl="8" w:tplc="FB2C5C9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03827"/>
    <w:multiLevelType w:val="hybridMultilevel"/>
    <w:tmpl w:val="FFFFFFFF"/>
    <w:lvl w:ilvl="0" w:tplc="E55A340A">
      <w:start w:val="1"/>
      <w:numFmt w:val="decimal"/>
      <w:lvlText w:val="%1."/>
      <w:lvlJc w:val="left"/>
      <w:pPr>
        <w:ind w:left="720" w:hanging="360"/>
      </w:pPr>
    </w:lvl>
    <w:lvl w:ilvl="1" w:tplc="F242847C">
      <w:start w:val="1"/>
      <w:numFmt w:val="lowerLetter"/>
      <w:lvlText w:val="%2."/>
      <w:lvlJc w:val="left"/>
      <w:pPr>
        <w:ind w:left="1440" w:hanging="360"/>
      </w:pPr>
    </w:lvl>
    <w:lvl w:ilvl="2" w:tplc="F67A654A">
      <w:start w:val="1"/>
      <w:numFmt w:val="lowerRoman"/>
      <w:lvlText w:val="%3."/>
      <w:lvlJc w:val="right"/>
      <w:pPr>
        <w:ind w:left="2160" w:hanging="180"/>
      </w:pPr>
    </w:lvl>
    <w:lvl w:ilvl="3" w:tplc="4D646436">
      <w:start w:val="1"/>
      <w:numFmt w:val="decimal"/>
      <w:lvlText w:val="%4."/>
      <w:lvlJc w:val="left"/>
      <w:pPr>
        <w:ind w:left="2880" w:hanging="360"/>
      </w:pPr>
    </w:lvl>
    <w:lvl w:ilvl="4" w:tplc="E08C1A52">
      <w:start w:val="1"/>
      <w:numFmt w:val="lowerLetter"/>
      <w:lvlText w:val="%5."/>
      <w:lvlJc w:val="left"/>
      <w:pPr>
        <w:ind w:left="3600" w:hanging="360"/>
      </w:pPr>
    </w:lvl>
    <w:lvl w:ilvl="5" w:tplc="0A549416">
      <w:start w:val="1"/>
      <w:numFmt w:val="lowerRoman"/>
      <w:lvlText w:val="%6."/>
      <w:lvlJc w:val="right"/>
      <w:pPr>
        <w:ind w:left="4320" w:hanging="180"/>
      </w:pPr>
    </w:lvl>
    <w:lvl w:ilvl="6" w:tplc="87CE63EA">
      <w:start w:val="1"/>
      <w:numFmt w:val="decimal"/>
      <w:lvlText w:val="%7."/>
      <w:lvlJc w:val="left"/>
      <w:pPr>
        <w:ind w:left="5040" w:hanging="360"/>
      </w:pPr>
    </w:lvl>
    <w:lvl w:ilvl="7" w:tplc="63788984">
      <w:start w:val="1"/>
      <w:numFmt w:val="lowerLetter"/>
      <w:lvlText w:val="%8."/>
      <w:lvlJc w:val="left"/>
      <w:pPr>
        <w:ind w:left="5760" w:hanging="360"/>
      </w:pPr>
    </w:lvl>
    <w:lvl w:ilvl="8" w:tplc="210C1B5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4585B"/>
    <w:multiLevelType w:val="hybridMultilevel"/>
    <w:tmpl w:val="269487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D5422C2">
      <w:start w:val="1"/>
      <w:numFmt w:val="lowerRoman"/>
      <w:lvlText w:val="%3."/>
      <w:lvlJc w:val="right"/>
      <w:pPr>
        <w:ind w:left="2160" w:hanging="180"/>
      </w:pPr>
    </w:lvl>
    <w:lvl w:ilvl="3" w:tplc="B4E4240A">
      <w:start w:val="1"/>
      <w:numFmt w:val="decimal"/>
      <w:lvlText w:val="%4."/>
      <w:lvlJc w:val="left"/>
      <w:pPr>
        <w:ind w:left="2880" w:hanging="360"/>
      </w:pPr>
    </w:lvl>
    <w:lvl w:ilvl="4" w:tplc="028639F8">
      <w:start w:val="1"/>
      <w:numFmt w:val="lowerLetter"/>
      <w:lvlText w:val="%5."/>
      <w:lvlJc w:val="left"/>
      <w:pPr>
        <w:ind w:left="3600" w:hanging="360"/>
      </w:pPr>
    </w:lvl>
    <w:lvl w:ilvl="5" w:tplc="5ABA08B2">
      <w:start w:val="1"/>
      <w:numFmt w:val="lowerRoman"/>
      <w:lvlText w:val="%6."/>
      <w:lvlJc w:val="right"/>
      <w:pPr>
        <w:ind w:left="4320" w:hanging="180"/>
      </w:pPr>
    </w:lvl>
    <w:lvl w:ilvl="6" w:tplc="E4981ED2">
      <w:start w:val="1"/>
      <w:numFmt w:val="decimal"/>
      <w:lvlText w:val="%7."/>
      <w:lvlJc w:val="left"/>
      <w:pPr>
        <w:ind w:left="5040" w:hanging="360"/>
      </w:pPr>
    </w:lvl>
    <w:lvl w:ilvl="7" w:tplc="E4460492">
      <w:start w:val="1"/>
      <w:numFmt w:val="lowerLetter"/>
      <w:lvlText w:val="%8."/>
      <w:lvlJc w:val="left"/>
      <w:pPr>
        <w:ind w:left="5760" w:hanging="360"/>
      </w:pPr>
    </w:lvl>
    <w:lvl w:ilvl="8" w:tplc="B156A59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024DF"/>
    <w:multiLevelType w:val="hybridMultilevel"/>
    <w:tmpl w:val="86780932"/>
    <w:lvl w:ilvl="0" w:tplc="FE24557A">
      <w:start w:val="1"/>
      <w:numFmt w:val="decimal"/>
      <w:lvlText w:val="%1."/>
      <w:lvlJc w:val="left"/>
      <w:pPr>
        <w:ind w:left="720" w:hanging="360"/>
      </w:pPr>
    </w:lvl>
    <w:lvl w:ilvl="1" w:tplc="B3DA257C">
      <w:start w:val="1"/>
      <w:numFmt w:val="lowerLetter"/>
      <w:lvlText w:val="%2."/>
      <w:lvlJc w:val="left"/>
      <w:pPr>
        <w:ind w:left="1440" w:hanging="360"/>
      </w:pPr>
    </w:lvl>
    <w:lvl w:ilvl="2" w:tplc="480A155A">
      <w:start w:val="1"/>
      <w:numFmt w:val="lowerRoman"/>
      <w:lvlText w:val="%3."/>
      <w:lvlJc w:val="right"/>
      <w:pPr>
        <w:ind w:left="2160" w:hanging="180"/>
      </w:pPr>
    </w:lvl>
    <w:lvl w:ilvl="3" w:tplc="989874F4">
      <w:start w:val="1"/>
      <w:numFmt w:val="decimal"/>
      <w:lvlText w:val="%4."/>
      <w:lvlJc w:val="left"/>
      <w:pPr>
        <w:ind w:left="2880" w:hanging="360"/>
      </w:pPr>
    </w:lvl>
    <w:lvl w:ilvl="4" w:tplc="4FBEAD9A">
      <w:start w:val="1"/>
      <w:numFmt w:val="lowerLetter"/>
      <w:lvlText w:val="%5."/>
      <w:lvlJc w:val="left"/>
      <w:pPr>
        <w:ind w:left="3600" w:hanging="360"/>
      </w:pPr>
    </w:lvl>
    <w:lvl w:ilvl="5" w:tplc="82BE4896">
      <w:start w:val="1"/>
      <w:numFmt w:val="lowerRoman"/>
      <w:lvlText w:val="%6."/>
      <w:lvlJc w:val="right"/>
      <w:pPr>
        <w:ind w:left="4320" w:hanging="180"/>
      </w:pPr>
    </w:lvl>
    <w:lvl w:ilvl="6" w:tplc="FEDA829E">
      <w:start w:val="1"/>
      <w:numFmt w:val="decimal"/>
      <w:lvlText w:val="%7."/>
      <w:lvlJc w:val="left"/>
      <w:pPr>
        <w:ind w:left="5040" w:hanging="360"/>
      </w:pPr>
    </w:lvl>
    <w:lvl w:ilvl="7" w:tplc="5F6E8924">
      <w:start w:val="1"/>
      <w:numFmt w:val="lowerLetter"/>
      <w:lvlText w:val="%8."/>
      <w:lvlJc w:val="left"/>
      <w:pPr>
        <w:ind w:left="5760" w:hanging="360"/>
      </w:pPr>
    </w:lvl>
    <w:lvl w:ilvl="8" w:tplc="B07E694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72C24"/>
    <w:multiLevelType w:val="hybridMultilevel"/>
    <w:tmpl w:val="FFFFFFFF"/>
    <w:lvl w:ilvl="0" w:tplc="4B103CF2">
      <w:start w:val="1"/>
      <w:numFmt w:val="decimal"/>
      <w:lvlText w:val="%1."/>
      <w:lvlJc w:val="left"/>
      <w:pPr>
        <w:ind w:left="720" w:hanging="360"/>
      </w:pPr>
    </w:lvl>
    <w:lvl w:ilvl="1" w:tplc="85EE9248">
      <w:start w:val="1"/>
      <w:numFmt w:val="lowerLetter"/>
      <w:lvlText w:val="%2."/>
      <w:lvlJc w:val="left"/>
      <w:pPr>
        <w:ind w:left="1440" w:hanging="360"/>
      </w:pPr>
    </w:lvl>
    <w:lvl w:ilvl="2" w:tplc="5C4C3176">
      <w:start w:val="1"/>
      <w:numFmt w:val="lowerRoman"/>
      <w:lvlText w:val="%3."/>
      <w:lvlJc w:val="right"/>
      <w:pPr>
        <w:ind w:left="2160" w:hanging="180"/>
      </w:pPr>
    </w:lvl>
    <w:lvl w:ilvl="3" w:tplc="E7CE5C38">
      <w:start w:val="1"/>
      <w:numFmt w:val="decimal"/>
      <w:lvlText w:val="%4."/>
      <w:lvlJc w:val="left"/>
      <w:pPr>
        <w:ind w:left="2880" w:hanging="360"/>
      </w:pPr>
    </w:lvl>
    <w:lvl w:ilvl="4" w:tplc="62BEA598">
      <w:start w:val="1"/>
      <w:numFmt w:val="lowerLetter"/>
      <w:lvlText w:val="%5."/>
      <w:lvlJc w:val="left"/>
      <w:pPr>
        <w:ind w:left="3600" w:hanging="360"/>
      </w:pPr>
    </w:lvl>
    <w:lvl w:ilvl="5" w:tplc="6AE8A6EE">
      <w:start w:val="1"/>
      <w:numFmt w:val="lowerRoman"/>
      <w:lvlText w:val="%6."/>
      <w:lvlJc w:val="right"/>
      <w:pPr>
        <w:ind w:left="4320" w:hanging="180"/>
      </w:pPr>
    </w:lvl>
    <w:lvl w:ilvl="6" w:tplc="78164550">
      <w:start w:val="1"/>
      <w:numFmt w:val="decimal"/>
      <w:lvlText w:val="%7."/>
      <w:lvlJc w:val="left"/>
      <w:pPr>
        <w:ind w:left="5040" w:hanging="360"/>
      </w:pPr>
    </w:lvl>
    <w:lvl w:ilvl="7" w:tplc="816EE78C">
      <w:start w:val="1"/>
      <w:numFmt w:val="lowerLetter"/>
      <w:lvlText w:val="%8."/>
      <w:lvlJc w:val="left"/>
      <w:pPr>
        <w:ind w:left="5760" w:hanging="360"/>
      </w:pPr>
    </w:lvl>
    <w:lvl w:ilvl="8" w:tplc="98020D4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F4412"/>
    <w:multiLevelType w:val="hybridMultilevel"/>
    <w:tmpl w:val="F300CE0E"/>
    <w:lvl w:ilvl="0" w:tplc="95E610FC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A2E77A3"/>
    <w:multiLevelType w:val="hybridMultilevel"/>
    <w:tmpl w:val="FAEE252E"/>
    <w:lvl w:ilvl="0" w:tplc="C4184B12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10DED"/>
    <w:multiLevelType w:val="hybridMultilevel"/>
    <w:tmpl w:val="CC22E8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F512D89"/>
    <w:multiLevelType w:val="hybridMultilevel"/>
    <w:tmpl w:val="FFFFFFFF"/>
    <w:lvl w:ilvl="0" w:tplc="27FE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0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8B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65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C0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0C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86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47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31002">
    <w:abstractNumId w:val="20"/>
  </w:num>
  <w:num w:numId="2" w16cid:durableId="2081442817">
    <w:abstractNumId w:val="19"/>
  </w:num>
  <w:num w:numId="3" w16cid:durableId="672799485">
    <w:abstractNumId w:val="5"/>
  </w:num>
  <w:num w:numId="4" w16cid:durableId="732507288">
    <w:abstractNumId w:val="7"/>
  </w:num>
  <w:num w:numId="5" w16cid:durableId="31538793">
    <w:abstractNumId w:val="27"/>
  </w:num>
  <w:num w:numId="6" w16cid:durableId="896089718">
    <w:abstractNumId w:val="15"/>
  </w:num>
  <w:num w:numId="7" w16cid:durableId="1989019045">
    <w:abstractNumId w:val="30"/>
  </w:num>
  <w:num w:numId="8" w16cid:durableId="1851525293">
    <w:abstractNumId w:val="1"/>
  </w:num>
  <w:num w:numId="9" w16cid:durableId="1759400269">
    <w:abstractNumId w:val="14"/>
  </w:num>
  <w:num w:numId="10" w16cid:durableId="466707832">
    <w:abstractNumId w:val="4"/>
  </w:num>
  <w:num w:numId="11" w16cid:durableId="1961758259">
    <w:abstractNumId w:val="3"/>
  </w:num>
  <w:num w:numId="12" w16cid:durableId="2128087049">
    <w:abstractNumId w:val="29"/>
  </w:num>
  <w:num w:numId="13" w16cid:durableId="1785031179">
    <w:abstractNumId w:val="12"/>
  </w:num>
  <w:num w:numId="14" w16cid:durableId="1735205019">
    <w:abstractNumId w:val="17"/>
  </w:num>
  <w:num w:numId="15" w16cid:durableId="507452969">
    <w:abstractNumId w:val="24"/>
  </w:num>
  <w:num w:numId="16" w16cid:durableId="1363937826">
    <w:abstractNumId w:val="18"/>
  </w:num>
  <w:num w:numId="17" w16cid:durableId="1687516578">
    <w:abstractNumId w:val="6"/>
  </w:num>
  <w:num w:numId="18" w16cid:durableId="235896208">
    <w:abstractNumId w:val="28"/>
  </w:num>
  <w:num w:numId="19" w16cid:durableId="1682321004">
    <w:abstractNumId w:val="25"/>
  </w:num>
  <w:num w:numId="20" w16cid:durableId="811795551">
    <w:abstractNumId w:val="31"/>
  </w:num>
  <w:num w:numId="21" w16cid:durableId="1744447256">
    <w:abstractNumId w:val="35"/>
  </w:num>
  <w:num w:numId="22" w16cid:durableId="213588531">
    <w:abstractNumId w:val="0"/>
  </w:num>
  <w:num w:numId="23" w16cid:durableId="235552825">
    <w:abstractNumId w:val="2"/>
  </w:num>
  <w:num w:numId="24" w16cid:durableId="115830739">
    <w:abstractNumId w:val="9"/>
  </w:num>
  <w:num w:numId="25" w16cid:durableId="1615863837">
    <w:abstractNumId w:val="10"/>
  </w:num>
  <w:num w:numId="26" w16cid:durableId="1443572516">
    <w:abstractNumId w:val="13"/>
  </w:num>
  <w:num w:numId="27" w16cid:durableId="1534885210">
    <w:abstractNumId w:val="16"/>
  </w:num>
  <w:num w:numId="28" w16cid:durableId="416099581">
    <w:abstractNumId w:val="8"/>
  </w:num>
  <w:num w:numId="29" w16cid:durableId="489172117">
    <w:abstractNumId w:val="34"/>
  </w:num>
  <w:num w:numId="30" w16cid:durableId="580987468">
    <w:abstractNumId w:val="32"/>
  </w:num>
  <w:num w:numId="31" w16cid:durableId="1584997559">
    <w:abstractNumId w:val="21"/>
  </w:num>
  <w:num w:numId="32" w16cid:durableId="676149529">
    <w:abstractNumId w:val="11"/>
  </w:num>
  <w:num w:numId="33" w16cid:durableId="1417509994">
    <w:abstractNumId w:val="23"/>
  </w:num>
  <w:num w:numId="34" w16cid:durableId="1015305831">
    <w:abstractNumId w:val="33"/>
  </w:num>
  <w:num w:numId="35" w16cid:durableId="1587808257">
    <w:abstractNumId w:val="26"/>
  </w:num>
  <w:num w:numId="36" w16cid:durableId="16557905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S3tDAyMjQzNTCzNDVU0lEKTi0uzszPAykwrQUAyB/6yywAAAA="/>
  </w:docVars>
  <w:rsids>
    <w:rsidRoot w:val="00AA6ED7"/>
    <w:rsid w:val="000016A6"/>
    <w:rsid w:val="00001D31"/>
    <w:rsid w:val="00002CF3"/>
    <w:rsid w:val="000067BA"/>
    <w:rsid w:val="00007063"/>
    <w:rsid w:val="00007BEB"/>
    <w:rsid w:val="00012CFD"/>
    <w:rsid w:val="000130DC"/>
    <w:rsid w:val="00017A09"/>
    <w:rsid w:val="00024550"/>
    <w:rsid w:val="00030434"/>
    <w:rsid w:val="00031230"/>
    <w:rsid w:val="00032774"/>
    <w:rsid w:val="00032C99"/>
    <w:rsid w:val="00034010"/>
    <w:rsid w:val="00041CF1"/>
    <w:rsid w:val="0004274F"/>
    <w:rsid w:val="0004597C"/>
    <w:rsid w:val="00046519"/>
    <w:rsid w:val="00047B41"/>
    <w:rsid w:val="00051D04"/>
    <w:rsid w:val="00052300"/>
    <w:rsid w:val="0005403E"/>
    <w:rsid w:val="00055EA6"/>
    <w:rsid w:val="00056361"/>
    <w:rsid w:val="00056EE1"/>
    <w:rsid w:val="000577C8"/>
    <w:rsid w:val="00060175"/>
    <w:rsid w:val="000620C2"/>
    <w:rsid w:val="00064D3F"/>
    <w:rsid w:val="000701DE"/>
    <w:rsid w:val="000740D1"/>
    <w:rsid w:val="00074853"/>
    <w:rsid w:val="00075489"/>
    <w:rsid w:val="00075EB7"/>
    <w:rsid w:val="00076450"/>
    <w:rsid w:val="00076548"/>
    <w:rsid w:val="000772D7"/>
    <w:rsid w:val="00081932"/>
    <w:rsid w:val="00081B67"/>
    <w:rsid w:val="00085BB2"/>
    <w:rsid w:val="000865E6"/>
    <w:rsid w:val="0008666E"/>
    <w:rsid w:val="00086972"/>
    <w:rsid w:val="000904DE"/>
    <w:rsid w:val="00090FCB"/>
    <w:rsid w:val="000914B4"/>
    <w:rsid w:val="000924DD"/>
    <w:rsid w:val="000929CF"/>
    <w:rsid w:val="00094EE4"/>
    <w:rsid w:val="000955EB"/>
    <w:rsid w:val="00095E37"/>
    <w:rsid w:val="00096D84"/>
    <w:rsid w:val="000A058A"/>
    <w:rsid w:val="000A1BC0"/>
    <w:rsid w:val="000A1FD8"/>
    <w:rsid w:val="000A4241"/>
    <w:rsid w:val="000A5637"/>
    <w:rsid w:val="000A59D5"/>
    <w:rsid w:val="000A5AC4"/>
    <w:rsid w:val="000A60CC"/>
    <w:rsid w:val="000A6C15"/>
    <w:rsid w:val="000A6CD9"/>
    <w:rsid w:val="000B31A7"/>
    <w:rsid w:val="000C364A"/>
    <w:rsid w:val="000C3D2D"/>
    <w:rsid w:val="000C433C"/>
    <w:rsid w:val="000C4809"/>
    <w:rsid w:val="000C4B1E"/>
    <w:rsid w:val="000C5C63"/>
    <w:rsid w:val="000C6D42"/>
    <w:rsid w:val="000D1A47"/>
    <w:rsid w:val="000D1B7E"/>
    <w:rsid w:val="000D46AD"/>
    <w:rsid w:val="000D5642"/>
    <w:rsid w:val="000D62E9"/>
    <w:rsid w:val="000D6EA8"/>
    <w:rsid w:val="000E1B53"/>
    <w:rsid w:val="000E2EC7"/>
    <w:rsid w:val="000E4C62"/>
    <w:rsid w:val="000E74B0"/>
    <w:rsid w:val="000E7906"/>
    <w:rsid w:val="000F0854"/>
    <w:rsid w:val="000F71EB"/>
    <w:rsid w:val="000F7A0D"/>
    <w:rsid w:val="000F7B4D"/>
    <w:rsid w:val="0010133F"/>
    <w:rsid w:val="001018FE"/>
    <w:rsid w:val="00102B15"/>
    <w:rsid w:val="00103380"/>
    <w:rsid w:val="00106BB5"/>
    <w:rsid w:val="00107169"/>
    <w:rsid w:val="0011080B"/>
    <w:rsid w:val="00111B40"/>
    <w:rsid w:val="00114402"/>
    <w:rsid w:val="0011540E"/>
    <w:rsid w:val="00116204"/>
    <w:rsid w:val="00122C76"/>
    <w:rsid w:val="00125D13"/>
    <w:rsid w:val="00126EFB"/>
    <w:rsid w:val="00127A50"/>
    <w:rsid w:val="00127D5E"/>
    <w:rsid w:val="001312AD"/>
    <w:rsid w:val="001313DC"/>
    <w:rsid w:val="00131950"/>
    <w:rsid w:val="00135887"/>
    <w:rsid w:val="00140566"/>
    <w:rsid w:val="001417A2"/>
    <w:rsid w:val="00143047"/>
    <w:rsid w:val="0014373B"/>
    <w:rsid w:val="00144C4C"/>
    <w:rsid w:val="00150004"/>
    <w:rsid w:val="00150FC2"/>
    <w:rsid w:val="00152418"/>
    <w:rsid w:val="0015358D"/>
    <w:rsid w:val="00154B79"/>
    <w:rsid w:val="0015562F"/>
    <w:rsid w:val="00156756"/>
    <w:rsid w:val="001568D3"/>
    <w:rsid w:val="00157F4D"/>
    <w:rsid w:val="00160A94"/>
    <w:rsid w:val="001659DD"/>
    <w:rsid w:val="00165CAA"/>
    <w:rsid w:val="001671C2"/>
    <w:rsid w:val="001700B0"/>
    <w:rsid w:val="00170D15"/>
    <w:rsid w:val="00171D97"/>
    <w:rsid w:val="00180352"/>
    <w:rsid w:val="00180DCB"/>
    <w:rsid w:val="00181195"/>
    <w:rsid w:val="00183CAB"/>
    <w:rsid w:val="00183D4F"/>
    <w:rsid w:val="0018555A"/>
    <w:rsid w:val="00185C30"/>
    <w:rsid w:val="00186AE2"/>
    <w:rsid w:val="001902EF"/>
    <w:rsid w:val="001911FA"/>
    <w:rsid w:val="001919CD"/>
    <w:rsid w:val="00191F79"/>
    <w:rsid w:val="001A06B4"/>
    <w:rsid w:val="001A256A"/>
    <w:rsid w:val="001A5E06"/>
    <w:rsid w:val="001A6C52"/>
    <w:rsid w:val="001A6E87"/>
    <w:rsid w:val="001A6ED8"/>
    <w:rsid w:val="001A6F08"/>
    <w:rsid w:val="001A7F71"/>
    <w:rsid w:val="001B055F"/>
    <w:rsid w:val="001B16C9"/>
    <w:rsid w:val="001B1C6E"/>
    <w:rsid w:val="001B1D4E"/>
    <w:rsid w:val="001B2A6F"/>
    <w:rsid w:val="001B3E7D"/>
    <w:rsid w:val="001B428F"/>
    <w:rsid w:val="001B5093"/>
    <w:rsid w:val="001C1276"/>
    <w:rsid w:val="001C1A55"/>
    <w:rsid w:val="001C2933"/>
    <w:rsid w:val="001C29B7"/>
    <w:rsid w:val="001C3700"/>
    <w:rsid w:val="001C60D8"/>
    <w:rsid w:val="001C66E2"/>
    <w:rsid w:val="001C7FB3"/>
    <w:rsid w:val="001D1472"/>
    <w:rsid w:val="001D6D66"/>
    <w:rsid w:val="001D6E0D"/>
    <w:rsid w:val="001E06FF"/>
    <w:rsid w:val="001E1C04"/>
    <w:rsid w:val="001E2307"/>
    <w:rsid w:val="001E2B3F"/>
    <w:rsid w:val="001E50DF"/>
    <w:rsid w:val="001E5890"/>
    <w:rsid w:val="001E5F9F"/>
    <w:rsid w:val="001E6F90"/>
    <w:rsid w:val="001E7A8B"/>
    <w:rsid w:val="001F1C5D"/>
    <w:rsid w:val="001F28F6"/>
    <w:rsid w:val="001F59EF"/>
    <w:rsid w:val="001F601F"/>
    <w:rsid w:val="002001B2"/>
    <w:rsid w:val="00200C60"/>
    <w:rsid w:val="00204B35"/>
    <w:rsid w:val="002052EE"/>
    <w:rsid w:val="00205B2E"/>
    <w:rsid w:val="0020687D"/>
    <w:rsid w:val="00206E32"/>
    <w:rsid w:val="0020755D"/>
    <w:rsid w:val="00207E3C"/>
    <w:rsid w:val="00211BD6"/>
    <w:rsid w:val="002125B6"/>
    <w:rsid w:val="00213224"/>
    <w:rsid w:val="00214B22"/>
    <w:rsid w:val="0021692D"/>
    <w:rsid w:val="00217385"/>
    <w:rsid w:val="00217DD2"/>
    <w:rsid w:val="002210BA"/>
    <w:rsid w:val="0022184A"/>
    <w:rsid w:val="0022522C"/>
    <w:rsid w:val="00226BE5"/>
    <w:rsid w:val="002302B1"/>
    <w:rsid w:val="0023356C"/>
    <w:rsid w:val="0024060E"/>
    <w:rsid w:val="002419B8"/>
    <w:rsid w:val="00242045"/>
    <w:rsid w:val="00246468"/>
    <w:rsid w:val="00247AAA"/>
    <w:rsid w:val="00251227"/>
    <w:rsid w:val="00251FFB"/>
    <w:rsid w:val="00253868"/>
    <w:rsid w:val="002554FB"/>
    <w:rsid w:val="00256F20"/>
    <w:rsid w:val="00261101"/>
    <w:rsid w:val="0026228E"/>
    <w:rsid w:val="00267D0A"/>
    <w:rsid w:val="00267EF4"/>
    <w:rsid w:val="00267F9A"/>
    <w:rsid w:val="00270DA9"/>
    <w:rsid w:val="00272E5A"/>
    <w:rsid w:val="00273734"/>
    <w:rsid w:val="00273EDB"/>
    <w:rsid w:val="002754D1"/>
    <w:rsid w:val="00275E4A"/>
    <w:rsid w:val="002816FB"/>
    <w:rsid w:val="002828BD"/>
    <w:rsid w:val="00285662"/>
    <w:rsid w:val="00292257"/>
    <w:rsid w:val="00292D74"/>
    <w:rsid w:val="002949CC"/>
    <w:rsid w:val="00295432"/>
    <w:rsid w:val="0029649D"/>
    <w:rsid w:val="002A13AF"/>
    <w:rsid w:val="002A177B"/>
    <w:rsid w:val="002B008E"/>
    <w:rsid w:val="002B0EA8"/>
    <w:rsid w:val="002B1133"/>
    <w:rsid w:val="002B2B79"/>
    <w:rsid w:val="002B2FE7"/>
    <w:rsid w:val="002B4CAE"/>
    <w:rsid w:val="002B5499"/>
    <w:rsid w:val="002B750C"/>
    <w:rsid w:val="002C128F"/>
    <w:rsid w:val="002C3370"/>
    <w:rsid w:val="002C44D5"/>
    <w:rsid w:val="002C6619"/>
    <w:rsid w:val="002D5CFD"/>
    <w:rsid w:val="002E018F"/>
    <w:rsid w:val="002E0218"/>
    <w:rsid w:val="002E0FEC"/>
    <w:rsid w:val="002E3FA9"/>
    <w:rsid w:val="002E4DA2"/>
    <w:rsid w:val="002E7686"/>
    <w:rsid w:val="002F0E47"/>
    <w:rsid w:val="002F2DE9"/>
    <w:rsid w:val="002F48A3"/>
    <w:rsid w:val="002F4A87"/>
    <w:rsid w:val="002F5A64"/>
    <w:rsid w:val="002F6FA8"/>
    <w:rsid w:val="003006E1"/>
    <w:rsid w:val="00302AE8"/>
    <w:rsid w:val="00304C0C"/>
    <w:rsid w:val="003053A6"/>
    <w:rsid w:val="00306409"/>
    <w:rsid w:val="00306D55"/>
    <w:rsid w:val="003116E2"/>
    <w:rsid w:val="003137AF"/>
    <w:rsid w:val="00315242"/>
    <w:rsid w:val="00316402"/>
    <w:rsid w:val="00316A30"/>
    <w:rsid w:val="00316D4C"/>
    <w:rsid w:val="00316D8C"/>
    <w:rsid w:val="00316F47"/>
    <w:rsid w:val="00320AB0"/>
    <w:rsid w:val="003211DC"/>
    <w:rsid w:val="00333979"/>
    <w:rsid w:val="00337439"/>
    <w:rsid w:val="00340B91"/>
    <w:rsid w:val="00340C49"/>
    <w:rsid w:val="00342C92"/>
    <w:rsid w:val="00343F9B"/>
    <w:rsid w:val="00344251"/>
    <w:rsid w:val="0034613D"/>
    <w:rsid w:val="0034684E"/>
    <w:rsid w:val="00350959"/>
    <w:rsid w:val="00352B7C"/>
    <w:rsid w:val="00355D0A"/>
    <w:rsid w:val="00356DB9"/>
    <w:rsid w:val="0036323C"/>
    <w:rsid w:val="00365252"/>
    <w:rsid w:val="00365A2B"/>
    <w:rsid w:val="00365FC8"/>
    <w:rsid w:val="00367593"/>
    <w:rsid w:val="0037098A"/>
    <w:rsid w:val="00372381"/>
    <w:rsid w:val="00372C8B"/>
    <w:rsid w:val="00376969"/>
    <w:rsid w:val="00376E54"/>
    <w:rsid w:val="003929AF"/>
    <w:rsid w:val="00392DDB"/>
    <w:rsid w:val="003937FF"/>
    <w:rsid w:val="0039485F"/>
    <w:rsid w:val="00394F7E"/>
    <w:rsid w:val="00396013"/>
    <w:rsid w:val="003A494E"/>
    <w:rsid w:val="003A614E"/>
    <w:rsid w:val="003B2286"/>
    <w:rsid w:val="003B231B"/>
    <w:rsid w:val="003B599D"/>
    <w:rsid w:val="003B717C"/>
    <w:rsid w:val="003B7389"/>
    <w:rsid w:val="003B7734"/>
    <w:rsid w:val="003C09C7"/>
    <w:rsid w:val="003C15FB"/>
    <w:rsid w:val="003C1DEA"/>
    <w:rsid w:val="003C1EEC"/>
    <w:rsid w:val="003C24FC"/>
    <w:rsid w:val="003C2880"/>
    <w:rsid w:val="003C2922"/>
    <w:rsid w:val="003C7225"/>
    <w:rsid w:val="003D08E0"/>
    <w:rsid w:val="003D5100"/>
    <w:rsid w:val="003D589B"/>
    <w:rsid w:val="003E293F"/>
    <w:rsid w:val="003E44F8"/>
    <w:rsid w:val="003E5D31"/>
    <w:rsid w:val="003E6334"/>
    <w:rsid w:val="003E641D"/>
    <w:rsid w:val="003F0A06"/>
    <w:rsid w:val="003F3A10"/>
    <w:rsid w:val="003F47D2"/>
    <w:rsid w:val="003F55C1"/>
    <w:rsid w:val="003F5C98"/>
    <w:rsid w:val="003F613D"/>
    <w:rsid w:val="003F7DA2"/>
    <w:rsid w:val="00401F24"/>
    <w:rsid w:val="00402E7E"/>
    <w:rsid w:val="00404B54"/>
    <w:rsid w:val="00404EAF"/>
    <w:rsid w:val="00405BB9"/>
    <w:rsid w:val="00410321"/>
    <w:rsid w:val="00414EC0"/>
    <w:rsid w:val="00416944"/>
    <w:rsid w:val="004173F1"/>
    <w:rsid w:val="00421E8A"/>
    <w:rsid w:val="0042228C"/>
    <w:rsid w:val="00427117"/>
    <w:rsid w:val="004277BC"/>
    <w:rsid w:val="0043016D"/>
    <w:rsid w:val="00430745"/>
    <w:rsid w:val="00430DC1"/>
    <w:rsid w:val="004322A7"/>
    <w:rsid w:val="004333F1"/>
    <w:rsid w:val="0043390F"/>
    <w:rsid w:val="00434770"/>
    <w:rsid w:val="00436D41"/>
    <w:rsid w:val="004378C1"/>
    <w:rsid w:val="00443AB0"/>
    <w:rsid w:val="00446637"/>
    <w:rsid w:val="0044688C"/>
    <w:rsid w:val="00447D76"/>
    <w:rsid w:val="00447E58"/>
    <w:rsid w:val="0045259E"/>
    <w:rsid w:val="004526B1"/>
    <w:rsid w:val="00452E95"/>
    <w:rsid w:val="0045367F"/>
    <w:rsid w:val="00453BDB"/>
    <w:rsid w:val="004555B8"/>
    <w:rsid w:val="0045626C"/>
    <w:rsid w:val="00457F77"/>
    <w:rsid w:val="00461C53"/>
    <w:rsid w:val="004637D8"/>
    <w:rsid w:val="004652A4"/>
    <w:rsid w:val="004674B3"/>
    <w:rsid w:val="004701A9"/>
    <w:rsid w:val="00471C42"/>
    <w:rsid w:val="00471F5D"/>
    <w:rsid w:val="00472ADA"/>
    <w:rsid w:val="00472BFB"/>
    <w:rsid w:val="00473E27"/>
    <w:rsid w:val="004767DD"/>
    <w:rsid w:val="00482969"/>
    <w:rsid w:val="00486073"/>
    <w:rsid w:val="004924D3"/>
    <w:rsid w:val="0049259A"/>
    <w:rsid w:val="00494A60"/>
    <w:rsid w:val="004959A8"/>
    <w:rsid w:val="004964F6"/>
    <w:rsid w:val="00496707"/>
    <w:rsid w:val="004A12B2"/>
    <w:rsid w:val="004A2189"/>
    <w:rsid w:val="004A2E15"/>
    <w:rsid w:val="004A33A7"/>
    <w:rsid w:val="004A36B9"/>
    <w:rsid w:val="004A6791"/>
    <w:rsid w:val="004A70A4"/>
    <w:rsid w:val="004A7184"/>
    <w:rsid w:val="004A7198"/>
    <w:rsid w:val="004A72F1"/>
    <w:rsid w:val="004B3BE5"/>
    <w:rsid w:val="004B3D03"/>
    <w:rsid w:val="004B5126"/>
    <w:rsid w:val="004B55F8"/>
    <w:rsid w:val="004B6D62"/>
    <w:rsid w:val="004C0A64"/>
    <w:rsid w:val="004C20C3"/>
    <w:rsid w:val="004C425E"/>
    <w:rsid w:val="004C47D6"/>
    <w:rsid w:val="004D000A"/>
    <w:rsid w:val="004D00FE"/>
    <w:rsid w:val="004D44A7"/>
    <w:rsid w:val="004D6951"/>
    <w:rsid w:val="004D7BD2"/>
    <w:rsid w:val="004D7C7D"/>
    <w:rsid w:val="004D7FE8"/>
    <w:rsid w:val="004E03EE"/>
    <w:rsid w:val="004E2F51"/>
    <w:rsid w:val="004E3A13"/>
    <w:rsid w:val="004E4A52"/>
    <w:rsid w:val="004E69DA"/>
    <w:rsid w:val="004E732B"/>
    <w:rsid w:val="004F0114"/>
    <w:rsid w:val="004F0463"/>
    <w:rsid w:val="004F10F4"/>
    <w:rsid w:val="004F2870"/>
    <w:rsid w:val="004F2B83"/>
    <w:rsid w:val="004F3E2A"/>
    <w:rsid w:val="004F75F9"/>
    <w:rsid w:val="004F7CD9"/>
    <w:rsid w:val="00501226"/>
    <w:rsid w:val="00501A81"/>
    <w:rsid w:val="005066FB"/>
    <w:rsid w:val="005075B2"/>
    <w:rsid w:val="00507DA6"/>
    <w:rsid w:val="00514173"/>
    <w:rsid w:val="005160E9"/>
    <w:rsid w:val="00517114"/>
    <w:rsid w:val="00520D83"/>
    <w:rsid w:val="00522311"/>
    <w:rsid w:val="00522F38"/>
    <w:rsid w:val="005231D8"/>
    <w:rsid w:val="00525C63"/>
    <w:rsid w:val="00526137"/>
    <w:rsid w:val="00526D08"/>
    <w:rsid w:val="00530E4E"/>
    <w:rsid w:val="005325C5"/>
    <w:rsid w:val="00532722"/>
    <w:rsid w:val="00532723"/>
    <w:rsid w:val="00532F67"/>
    <w:rsid w:val="00536B16"/>
    <w:rsid w:val="00536EBA"/>
    <w:rsid w:val="00541293"/>
    <w:rsid w:val="00542393"/>
    <w:rsid w:val="005430A2"/>
    <w:rsid w:val="005441DE"/>
    <w:rsid w:val="005458C6"/>
    <w:rsid w:val="00546893"/>
    <w:rsid w:val="00546E42"/>
    <w:rsid w:val="00547EF2"/>
    <w:rsid w:val="0055105C"/>
    <w:rsid w:val="00551A97"/>
    <w:rsid w:val="0055247F"/>
    <w:rsid w:val="0055372A"/>
    <w:rsid w:val="005541A5"/>
    <w:rsid w:val="005552BA"/>
    <w:rsid w:val="00556A2B"/>
    <w:rsid w:val="00557DD5"/>
    <w:rsid w:val="005605AA"/>
    <w:rsid w:val="00561700"/>
    <w:rsid w:val="005637F6"/>
    <w:rsid w:val="005645A7"/>
    <w:rsid w:val="00564BE1"/>
    <w:rsid w:val="00566151"/>
    <w:rsid w:val="0056704E"/>
    <w:rsid w:val="0057188A"/>
    <w:rsid w:val="00575792"/>
    <w:rsid w:val="0058263E"/>
    <w:rsid w:val="00582E8A"/>
    <w:rsid w:val="00586329"/>
    <w:rsid w:val="005871D8"/>
    <w:rsid w:val="0058762B"/>
    <w:rsid w:val="00593B62"/>
    <w:rsid w:val="0059738D"/>
    <w:rsid w:val="00597F9D"/>
    <w:rsid w:val="005A0774"/>
    <w:rsid w:val="005A7611"/>
    <w:rsid w:val="005B143E"/>
    <w:rsid w:val="005B6350"/>
    <w:rsid w:val="005C2468"/>
    <w:rsid w:val="005C2761"/>
    <w:rsid w:val="005C2D90"/>
    <w:rsid w:val="005C3180"/>
    <w:rsid w:val="005C40E5"/>
    <w:rsid w:val="005C5DF9"/>
    <w:rsid w:val="005C6D60"/>
    <w:rsid w:val="005C6E36"/>
    <w:rsid w:val="005C7C21"/>
    <w:rsid w:val="005D0543"/>
    <w:rsid w:val="005D0780"/>
    <w:rsid w:val="005D0832"/>
    <w:rsid w:val="005D1D0C"/>
    <w:rsid w:val="005D2600"/>
    <w:rsid w:val="005D2B76"/>
    <w:rsid w:val="005D4E80"/>
    <w:rsid w:val="005D77AD"/>
    <w:rsid w:val="005E28B4"/>
    <w:rsid w:val="005E34B4"/>
    <w:rsid w:val="005E38DA"/>
    <w:rsid w:val="005F0957"/>
    <w:rsid w:val="005F09B6"/>
    <w:rsid w:val="005F0AFA"/>
    <w:rsid w:val="005F1B29"/>
    <w:rsid w:val="005F3A26"/>
    <w:rsid w:val="005F4E3B"/>
    <w:rsid w:val="005F5602"/>
    <w:rsid w:val="005F696C"/>
    <w:rsid w:val="00600AAF"/>
    <w:rsid w:val="00601C12"/>
    <w:rsid w:val="00602795"/>
    <w:rsid w:val="00602A7C"/>
    <w:rsid w:val="006034B4"/>
    <w:rsid w:val="00605D5B"/>
    <w:rsid w:val="00610B23"/>
    <w:rsid w:val="0061153E"/>
    <w:rsid w:val="00612CE4"/>
    <w:rsid w:val="00612FFF"/>
    <w:rsid w:val="00616521"/>
    <w:rsid w:val="0061721E"/>
    <w:rsid w:val="0062068C"/>
    <w:rsid w:val="00620B94"/>
    <w:rsid w:val="00622F82"/>
    <w:rsid w:val="00623087"/>
    <w:rsid w:val="0062440B"/>
    <w:rsid w:val="00624CF3"/>
    <w:rsid w:val="00625553"/>
    <w:rsid w:val="00626722"/>
    <w:rsid w:val="00630B84"/>
    <w:rsid w:val="00631E37"/>
    <w:rsid w:val="00632099"/>
    <w:rsid w:val="00633ADD"/>
    <w:rsid w:val="0064022E"/>
    <w:rsid w:val="006415ED"/>
    <w:rsid w:val="006424AA"/>
    <w:rsid w:val="006442D4"/>
    <w:rsid w:val="006448AB"/>
    <w:rsid w:val="006476D2"/>
    <w:rsid w:val="006502CB"/>
    <w:rsid w:val="00650D71"/>
    <w:rsid w:val="00651736"/>
    <w:rsid w:val="00651810"/>
    <w:rsid w:val="0065267B"/>
    <w:rsid w:val="0065387E"/>
    <w:rsid w:val="006541CB"/>
    <w:rsid w:val="00656717"/>
    <w:rsid w:val="0066166E"/>
    <w:rsid w:val="00661DBD"/>
    <w:rsid w:val="0066237C"/>
    <w:rsid w:val="00662C62"/>
    <w:rsid w:val="006642D5"/>
    <w:rsid w:val="00666CD2"/>
    <w:rsid w:val="00667630"/>
    <w:rsid w:val="00671C3B"/>
    <w:rsid w:val="00672825"/>
    <w:rsid w:val="00672CC6"/>
    <w:rsid w:val="00673C85"/>
    <w:rsid w:val="00676321"/>
    <w:rsid w:val="00682A9A"/>
    <w:rsid w:val="00682DA0"/>
    <w:rsid w:val="006862AC"/>
    <w:rsid w:val="00686B62"/>
    <w:rsid w:val="00695F44"/>
    <w:rsid w:val="00696731"/>
    <w:rsid w:val="006A0317"/>
    <w:rsid w:val="006A0CD9"/>
    <w:rsid w:val="006A1DB2"/>
    <w:rsid w:val="006A3240"/>
    <w:rsid w:val="006A3A94"/>
    <w:rsid w:val="006A3ED0"/>
    <w:rsid w:val="006A41BE"/>
    <w:rsid w:val="006A4AC9"/>
    <w:rsid w:val="006A6A25"/>
    <w:rsid w:val="006A7237"/>
    <w:rsid w:val="006B0CF0"/>
    <w:rsid w:val="006B2D85"/>
    <w:rsid w:val="006B350B"/>
    <w:rsid w:val="006B44BC"/>
    <w:rsid w:val="006C1ADB"/>
    <w:rsid w:val="006C2072"/>
    <w:rsid w:val="006C6468"/>
    <w:rsid w:val="006C6586"/>
    <w:rsid w:val="006C6E13"/>
    <w:rsid w:val="006D04F1"/>
    <w:rsid w:val="006D0ABB"/>
    <w:rsid w:val="006D45EB"/>
    <w:rsid w:val="006D5290"/>
    <w:rsid w:val="006D68CE"/>
    <w:rsid w:val="006D7FC7"/>
    <w:rsid w:val="006E112D"/>
    <w:rsid w:val="006E1222"/>
    <w:rsid w:val="006E3235"/>
    <w:rsid w:val="006E4204"/>
    <w:rsid w:val="006E48B0"/>
    <w:rsid w:val="006E5B1B"/>
    <w:rsid w:val="006E6F49"/>
    <w:rsid w:val="006E7CE4"/>
    <w:rsid w:val="006F0F0B"/>
    <w:rsid w:val="006F1B6D"/>
    <w:rsid w:val="006F1C2D"/>
    <w:rsid w:val="006F6599"/>
    <w:rsid w:val="006F7E78"/>
    <w:rsid w:val="0070031F"/>
    <w:rsid w:val="00702D9A"/>
    <w:rsid w:val="00703AFF"/>
    <w:rsid w:val="00704554"/>
    <w:rsid w:val="007074B9"/>
    <w:rsid w:val="00710AB6"/>
    <w:rsid w:val="0071208D"/>
    <w:rsid w:val="00712713"/>
    <w:rsid w:val="0071309B"/>
    <w:rsid w:val="00716017"/>
    <w:rsid w:val="007222DC"/>
    <w:rsid w:val="00722394"/>
    <w:rsid w:val="00723E50"/>
    <w:rsid w:val="007241E1"/>
    <w:rsid w:val="00727BE1"/>
    <w:rsid w:val="00730C8F"/>
    <w:rsid w:val="007310E5"/>
    <w:rsid w:val="0073512A"/>
    <w:rsid w:val="00736B3F"/>
    <w:rsid w:val="007414B0"/>
    <w:rsid w:val="007441CE"/>
    <w:rsid w:val="0074662A"/>
    <w:rsid w:val="00751227"/>
    <w:rsid w:val="007532E3"/>
    <w:rsid w:val="007533AF"/>
    <w:rsid w:val="0075365A"/>
    <w:rsid w:val="00753D86"/>
    <w:rsid w:val="00753F16"/>
    <w:rsid w:val="00754646"/>
    <w:rsid w:val="007556BC"/>
    <w:rsid w:val="007576B6"/>
    <w:rsid w:val="00760125"/>
    <w:rsid w:val="0076204B"/>
    <w:rsid w:val="0076217F"/>
    <w:rsid w:val="007637ED"/>
    <w:rsid w:val="0076506A"/>
    <w:rsid w:val="00765C81"/>
    <w:rsid w:val="00766F40"/>
    <w:rsid w:val="00766FDC"/>
    <w:rsid w:val="00771328"/>
    <w:rsid w:val="007735AB"/>
    <w:rsid w:val="007738C2"/>
    <w:rsid w:val="00774700"/>
    <w:rsid w:val="0077585A"/>
    <w:rsid w:val="00775D86"/>
    <w:rsid w:val="007763FE"/>
    <w:rsid w:val="0077654F"/>
    <w:rsid w:val="007804EC"/>
    <w:rsid w:val="00781FA9"/>
    <w:rsid w:val="007828F6"/>
    <w:rsid w:val="0078290B"/>
    <w:rsid w:val="00782D6A"/>
    <w:rsid w:val="0078321A"/>
    <w:rsid w:val="00783860"/>
    <w:rsid w:val="0078490D"/>
    <w:rsid w:val="00785076"/>
    <w:rsid w:val="00786376"/>
    <w:rsid w:val="00793287"/>
    <w:rsid w:val="00795C96"/>
    <w:rsid w:val="00796CC1"/>
    <w:rsid w:val="00796FF5"/>
    <w:rsid w:val="0079791C"/>
    <w:rsid w:val="007A00F3"/>
    <w:rsid w:val="007A0723"/>
    <w:rsid w:val="007A14A4"/>
    <w:rsid w:val="007A216F"/>
    <w:rsid w:val="007A2C98"/>
    <w:rsid w:val="007A3FEF"/>
    <w:rsid w:val="007A4338"/>
    <w:rsid w:val="007A51B5"/>
    <w:rsid w:val="007A5782"/>
    <w:rsid w:val="007A73EB"/>
    <w:rsid w:val="007B2742"/>
    <w:rsid w:val="007B4E93"/>
    <w:rsid w:val="007B4F34"/>
    <w:rsid w:val="007B5B31"/>
    <w:rsid w:val="007B7D2F"/>
    <w:rsid w:val="007C1614"/>
    <w:rsid w:val="007C18CA"/>
    <w:rsid w:val="007C39D3"/>
    <w:rsid w:val="007C75E6"/>
    <w:rsid w:val="007D00A1"/>
    <w:rsid w:val="007D20AE"/>
    <w:rsid w:val="007D319E"/>
    <w:rsid w:val="007D4E30"/>
    <w:rsid w:val="007E181E"/>
    <w:rsid w:val="007E1FF0"/>
    <w:rsid w:val="007E2227"/>
    <w:rsid w:val="007E29FC"/>
    <w:rsid w:val="007E32BF"/>
    <w:rsid w:val="007E32CD"/>
    <w:rsid w:val="007E3C96"/>
    <w:rsid w:val="007E4105"/>
    <w:rsid w:val="007E584C"/>
    <w:rsid w:val="007E5918"/>
    <w:rsid w:val="007E59F1"/>
    <w:rsid w:val="007E6998"/>
    <w:rsid w:val="007E745D"/>
    <w:rsid w:val="007F0728"/>
    <w:rsid w:val="007F439A"/>
    <w:rsid w:val="007F79D2"/>
    <w:rsid w:val="007F7F0E"/>
    <w:rsid w:val="00801B44"/>
    <w:rsid w:val="0080390C"/>
    <w:rsid w:val="00803DE4"/>
    <w:rsid w:val="008041D1"/>
    <w:rsid w:val="00804213"/>
    <w:rsid w:val="00807B86"/>
    <w:rsid w:val="00807F2A"/>
    <w:rsid w:val="008115C2"/>
    <w:rsid w:val="008133FF"/>
    <w:rsid w:val="0081344D"/>
    <w:rsid w:val="00813FAF"/>
    <w:rsid w:val="0081419E"/>
    <w:rsid w:val="00817549"/>
    <w:rsid w:val="00820CD4"/>
    <w:rsid w:val="00820F02"/>
    <w:rsid w:val="00821641"/>
    <w:rsid w:val="008218CC"/>
    <w:rsid w:val="00821C81"/>
    <w:rsid w:val="008228D2"/>
    <w:rsid w:val="0082403A"/>
    <w:rsid w:val="00824167"/>
    <w:rsid w:val="0082665F"/>
    <w:rsid w:val="008321FC"/>
    <w:rsid w:val="00833CF1"/>
    <w:rsid w:val="00834CE8"/>
    <w:rsid w:val="00834EB1"/>
    <w:rsid w:val="00836DC9"/>
    <w:rsid w:val="00840514"/>
    <w:rsid w:val="008419A3"/>
    <w:rsid w:val="00841EDB"/>
    <w:rsid w:val="00844B31"/>
    <w:rsid w:val="00845200"/>
    <w:rsid w:val="0085144E"/>
    <w:rsid w:val="00853C0F"/>
    <w:rsid w:val="008557FD"/>
    <w:rsid w:val="00855A2E"/>
    <w:rsid w:val="0085621E"/>
    <w:rsid w:val="008578DD"/>
    <w:rsid w:val="00857B14"/>
    <w:rsid w:val="00860BDC"/>
    <w:rsid w:val="00860F28"/>
    <w:rsid w:val="008619A7"/>
    <w:rsid w:val="00862EA0"/>
    <w:rsid w:val="00863ACC"/>
    <w:rsid w:val="00865F31"/>
    <w:rsid w:val="00867175"/>
    <w:rsid w:val="00867BB1"/>
    <w:rsid w:val="00867E28"/>
    <w:rsid w:val="00874709"/>
    <w:rsid w:val="008810CD"/>
    <w:rsid w:val="00881F3C"/>
    <w:rsid w:val="00882002"/>
    <w:rsid w:val="00882416"/>
    <w:rsid w:val="00885B36"/>
    <w:rsid w:val="00886859"/>
    <w:rsid w:val="008907F9"/>
    <w:rsid w:val="00891686"/>
    <w:rsid w:val="008919F3"/>
    <w:rsid w:val="00892800"/>
    <w:rsid w:val="0089499E"/>
    <w:rsid w:val="008974A3"/>
    <w:rsid w:val="0089768F"/>
    <w:rsid w:val="008A165F"/>
    <w:rsid w:val="008A1803"/>
    <w:rsid w:val="008A34FF"/>
    <w:rsid w:val="008A3FAB"/>
    <w:rsid w:val="008A6F0E"/>
    <w:rsid w:val="008A78EC"/>
    <w:rsid w:val="008A7B29"/>
    <w:rsid w:val="008B0208"/>
    <w:rsid w:val="008B05AD"/>
    <w:rsid w:val="008B091D"/>
    <w:rsid w:val="008B27E7"/>
    <w:rsid w:val="008B3A57"/>
    <w:rsid w:val="008B50F1"/>
    <w:rsid w:val="008C021B"/>
    <w:rsid w:val="008C1049"/>
    <w:rsid w:val="008C2C73"/>
    <w:rsid w:val="008C2C76"/>
    <w:rsid w:val="008C334A"/>
    <w:rsid w:val="008C3731"/>
    <w:rsid w:val="008C3E81"/>
    <w:rsid w:val="008C5B14"/>
    <w:rsid w:val="008C6572"/>
    <w:rsid w:val="008C6A81"/>
    <w:rsid w:val="008C7086"/>
    <w:rsid w:val="008C79D5"/>
    <w:rsid w:val="008C7D3D"/>
    <w:rsid w:val="008D3D69"/>
    <w:rsid w:val="008D48F0"/>
    <w:rsid w:val="008D4D91"/>
    <w:rsid w:val="008D53A7"/>
    <w:rsid w:val="008D6222"/>
    <w:rsid w:val="008D678F"/>
    <w:rsid w:val="008D75C9"/>
    <w:rsid w:val="008E0A95"/>
    <w:rsid w:val="008E0CEC"/>
    <w:rsid w:val="008E260D"/>
    <w:rsid w:val="008E34BF"/>
    <w:rsid w:val="008E3733"/>
    <w:rsid w:val="008E609F"/>
    <w:rsid w:val="008F01BF"/>
    <w:rsid w:val="008F0E2A"/>
    <w:rsid w:val="008F1D63"/>
    <w:rsid w:val="008F2397"/>
    <w:rsid w:val="008F3D2B"/>
    <w:rsid w:val="008F3ECA"/>
    <w:rsid w:val="008F6528"/>
    <w:rsid w:val="00900181"/>
    <w:rsid w:val="00901251"/>
    <w:rsid w:val="00902C09"/>
    <w:rsid w:val="00903809"/>
    <w:rsid w:val="009059FB"/>
    <w:rsid w:val="00905BFB"/>
    <w:rsid w:val="0090657E"/>
    <w:rsid w:val="0090666A"/>
    <w:rsid w:val="00913679"/>
    <w:rsid w:val="009144F9"/>
    <w:rsid w:val="0091549F"/>
    <w:rsid w:val="00916224"/>
    <w:rsid w:val="00916632"/>
    <w:rsid w:val="0092187A"/>
    <w:rsid w:val="0092692C"/>
    <w:rsid w:val="009322AB"/>
    <w:rsid w:val="00932392"/>
    <w:rsid w:val="00935353"/>
    <w:rsid w:val="00935C0A"/>
    <w:rsid w:val="00936849"/>
    <w:rsid w:val="00940EF5"/>
    <w:rsid w:val="00942719"/>
    <w:rsid w:val="00944DD9"/>
    <w:rsid w:val="00944E51"/>
    <w:rsid w:val="00945F77"/>
    <w:rsid w:val="00946FF0"/>
    <w:rsid w:val="00947430"/>
    <w:rsid w:val="00952092"/>
    <w:rsid w:val="00953A71"/>
    <w:rsid w:val="00953FC4"/>
    <w:rsid w:val="009544D7"/>
    <w:rsid w:val="00960EC4"/>
    <w:rsid w:val="00961871"/>
    <w:rsid w:val="009628BE"/>
    <w:rsid w:val="009653E2"/>
    <w:rsid w:val="009728B8"/>
    <w:rsid w:val="00973FDB"/>
    <w:rsid w:val="00977C6C"/>
    <w:rsid w:val="009817AA"/>
    <w:rsid w:val="0098750D"/>
    <w:rsid w:val="0098757A"/>
    <w:rsid w:val="0099097C"/>
    <w:rsid w:val="00992893"/>
    <w:rsid w:val="00995342"/>
    <w:rsid w:val="009958F9"/>
    <w:rsid w:val="00996D84"/>
    <w:rsid w:val="009A0EFD"/>
    <w:rsid w:val="009A0F54"/>
    <w:rsid w:val="009A1042"/>
    <w:rsid w:val="009A1176"/>
    <w:rsid w:val="009A2168"/>
    <w:rsid w:val="009A2DA1"/>
    <w:rsid w:val="009A38EF"/>
    <w:rsid w:val="009A4131"/>
    <w:rsid w:val="009A478B"/>
    <w:rsid w:val="009A566B"/>
    <w:rsid w:val="009A6E13"/>
    <w:rsid w:val="009A7260"/>
    <w:rsid w:val="009A7ECB"/>
    <w:rsid w:val="009B0DE8"/>
    <w:rsid w:val="009B114D"/>
    <w:rsid w:val="009B1916"/>
    <w:rsid w:val="009B41A8"/>
    <w:rsid w:val="009B4D7D"/>
    <w:rsid w:val="009B667C"/>
    <w:rsid w:val="009B6EA2"/>
    <w:rsid w:val="009C4BF1"/>
    <w:rsid w:val="009C4EDF"/>
    <w:rsid w:val="009C6462"/>
    <w:rsid w:val="009D1AF4"/>
    <w:rsid w:val="009D3D75"/>
    <w:rsid w:val="009D44EF"/>
    <w:rsid w:val="009D452D"/>
    <w:rsid w:val="009D45B9"/>
    <w:rsid w:val="009D7F12"/>
    <w:rsid w:val="009E0A60"/>
    <w:rsid w:val="009E0C12"/>
    <w:rsid w:val="009E16B9"/>
    <w:rsid w:val="009E3D4E"/>
    <w:rsid w:val="009E3E40"/>
    <w:rsid w:val="009E45B9"/>
    <w:rsid w:val="009E5519"/>
    <w:rsid w:val="009E72AB"/>
    <w:rsid w:val="009E7334"/>
    <w:rsid w:val="009E7353"/>
    <w:rsid w:val="009E7C0B"/>
    <w:rsid w:val="009F10CB"/>
    <w:rsid w:val="009F22A1"/>
    <w:rsid w:val="009F2A64"/>
    <w:rsid w:val="009F2CCA"/>
    <w:rsid w:val="009F481E"/>
    <w:rsid w:val="009F5D6D"/>
    <w:rsid w:val="00A00573"/>
    <w:rsid w:val="00A02573"/>
    <w:rsid w:val="00A059FC"/>
    <w:rsid w:val="00A06692"/>
    <w:rsid w:val="00A06B6D"/>
    <w:rsid w:val="00A0702D"/>
    <w:rsid w:val="00A10589"/>
    <w:rsid w:val="00A11540"/>
    <w:rsid w:val="00A11C0A"/>
    <w:rsid w:val="00A11F27"/>
    <w:rsid w:val="00A120FF"/>
    <w:rsid w:val="00A134AF"/>
    <w:rsid w:val="00A13C19"/>
    <w:rsid w:val="00A14018"/>
    <w:rsid w:val="00A1541E"/>
    <w:rsid w:val="00A1702B"/>
    <w:rsid w:val="00A17316"/>
    <w:rsid w:val="00A213B1"/>
    <w:rsid w:val="00A21E40"/>
    <w:rsid w:val="00A235C9"/>
    <w:rsid w:val="00A3264A"/>
    <w:rsid w:val="00A330F2"/>
    <w:rsid w:val="00A34C39"/>
    <w:rsid w:val="00A372E8"/>
    <w:rsid w:val="00A3767D"/>
    <w:rsid w:val="00A41EF3"/>
    <w:rsid w:val="00A42637"/>
    <w:rsid w:val="00A43234"/>
    <w:rsid w:val="00A43EE0"/>
    <w:rsid w:val="00A44764"/>
    <w:rsid w:val="00A44EE9"/>
    <w:rsid w:val="00A465BB"/>
    <w:rsid w:val="00A474D5"/>
    <w:rsid w:val="00A518F0"/>
    <w:rsid w:val="00A53BAB"/>
    <w:rsid w:val="00A5424C"/>
    <w:rsid w:val="00A550CA"/>
    <w:rsid w:val="00A55323"/>
    <w:rsid w:val="00A557E4"/>
    <w:rsid w:val="00A560F4"/>
    <w:rsid w:val="00A56AAE"/>
    <w:rsid w:val="00A571F2"/>
    <w:rsid w:val="00A57EAD"/>
    <w:rsid w:val="00A61503"/>
    <w:rsid w:val="00A62967"/>
    <w:rsid w:val="00A62B8B"/>
    <w:rsid w:val="00A65447"/>
    <w:rsid w:val="00A67244"/>
    <w:rsid w:val="00A67647"/>
    <w:rsid w:val="00A70624"/>
    <w:rsid w:val="00A71218"/>
    <w:rsid w:val="00A72576"/>
    <w:rsid w:val="00A733B4"/>
    <w:rsid w:val="00A73764"/>
    <w:rsid w:val="00A770AB"/>
    <w:rsid w:val="00A77F9E"/>
    <w:rsid w:val="00A80CBF"/>
    <w:rsid w:val="00A82CBD"/>
    <w:rsid w:val="00A834E5"/>
    <w:rsid w:val="00A8352C"/>
    <w:rsid w:val="00A9002B"/>
    <w:rsid w:val="00A90D40"/>
    <w:rsid w:val="00A918BE"/>
    <w:rsid w:val="00A92857"/>
    <w:rsid w:val="00A94A16"/>
    <w:rsid w:val="00A961E5"/>
    <w:rsid w:val="00A979D4"/>
    <w:rsid w:val="00AA0A31"/>
    <w:rsid w:val="00AA0A78"/>
    <w:rsid w:val="00AA6ED7"/>
    <w:rsid w:val="00AA70C6"/>
    <w:rsid w:val="00AA7504"/>
    <w:rsid w:val="00AB116A"/>
    <w:rsid w:val="00AB1860"/>
    <w:rsid w:val="00AB2714"/>
    <w:rsid w:val="00AB45AD"/>
    <w:rsid w:val="00AB4FC6"/>
    <w:rsid w:val="00AC19BB"/>
    <w:rsid w:val="00AC2D57"/>
    <w:rsid w:val="00AC3EEC"/>
    <w:rsid w:val="00AC5366"/>
    <w:rsid w:val="00AD0A56"/>
    <w:rsid w:val="00AD0B92"/>
    <w:rsid w:val="00AD19E8"/>
    <w:rsid w:val="00AD1D32"/>
    <w:rsid w:val="00AD4F9F"/>
    <w:rsid w:val="00AD58DC"/>
    <w:rsid w:val="00AE249B"/>
    <w:rsid w:val="00AE3739"/>
    <w:rsid w:val="00AE59FA"/>
    <w:rsid w:val="00AF0ABD"/>
    <w:rsid w:val="00AF18C9"/>
    <w:rsid w:val="00AF42E1"/>
    <w:rsid w:val="00AF605D"/>
    <w:rsid w:val="00AF793E"/>
    <w:rsid w:val="00B00228"/>
    <w:rsid w:val="00B0336B"/>
    <w:rsid w:val="00B035FD"/>
    <w:rsid w:val="00B04E40"/>
    <w:rsid w:val="00B07EB4"/>
    <w:rsid w:val="00B10C13"/>
    <w:rsid w:val="00B11157"/>
    <w:rsid w:val="00B12D75"/>
    <w:rsid w:val="00B12F81"/>
    <w:rsid w:val="00B13C36"/>
    <w:rsid w:val="00B1509E"/>
    <w:rsid w:val="00B1596A"/>
    <w:rsid w:val="00B208A0"/>
    <w:rsid w:val="00B22750"/>
    <w:rsid w:val="00B2314E"/>
    <w:rsid w:val="00B25F2D"/>
    <w:rsid w:val="00B304B4"/>
    <w:rsid w:val="00B30CB5"/>
    <w:rsid w:val="00B3284A"/>
    <w:rsid w:val="00B33599"/>
    <w:rsid w:val="00B40105"/>
    <w:rsid w:val="00B40CD7"/>
    <w:rsid w:val="00B41DA7"/>
    <w:rsid w:val="00B437C9"/>
    <w:rsid w:val="00B469AA"/>
    <w:rsid w:val="00B51886"/>
    <w:rsid w:val="00B548CE"/>
    <w:rsid w:val="00B54A25"/>
    <w:rsid w:val="00B566B1"/>
    <w:rsid w:val="00B60173"/>
    <w:rsid w:val="00B6086D"/>
    <w:rsid w:val="00B60C30"/>
    <w:rsid w:val="00B61D4B"/>
    <w:rsid w:val="00B620E8"/>
    <w:rsid w:val="00B62AD2"/>
    <w:rsid w:val="00B64658"/>
    <w:rsid w:val="00B66CBC"/>
    <w:rsid w:val="00B6700E"/>
    <w:rsid w:val="00B71159"/>
    <w:rsid w:val="00B729F2"/>
    <w:rsid w:val="00B72A54"/>
    <w:rsid w:val="00B7429F"/>
    <w:rsid w:val="00B75956"/>
    <w:rsid w:val="00B75F14"/>
    <w:rsid w:val="00B802F9"/>
    <w:rsid w:val="00B80F3E"/>
    <w:rsid w:val="00B821F5"/>
    <w:rsid w:val="00B833F8"/>
    <w:rsid w:val="00B83410"/>
    <w:rsid w:val="00B84E4C"/>
    <w:rsid w:val="00B914D7"/>
    <w:rsid w:val="00B920AB"/>
    <w:rsid w:val="00B92661"/>
    <w:rsid w:val="00B93B96"/>
    <w:rsid w:val="00B950A3"/>
    <w:rsid w:val="00B9620B"/>
    <w:rsid w:val="00BA015E"/>
    <w:rsid w:val="00BA0710"/>
    <w:rsid w:val="00BA190F"/>
    <w:rsid w:val="00BA2A1D"/>
    <w:rsid w:val="00BA2DF1"/>
    <w:rsid w:val="00BA3A37"/>
    <w:rsid w:val="00BA617A"/>
    <w:rsid w:val="00BA6A67"/>
    <w:rsid w:val="00BB4245"/>
    <w:rsid w:val="00BB47A6"/>
    <w:rsid w:val="00BB66D5"/>
    <w:rsid w:val="00BC0116"/>
    <w:rsid w:val="00BC037D"/>
    <w:rsid w:val="00BC1FAF"/>
    <w:rsid w:val="00BC2A95"/>
    <w:rsid w:val="00BC2DFD"/>
    <w:rsid w:val="00BC2EE8"/>
    <w:rsid w:val="00BC3858"/>
    <w:rsid w:val="00BC65E3"/>
    <w:rsid w:val="00BC6BFB"/>
    <w:rsid w:val="00BC792E"/>
    <w:rsid w:val="00BD04E8"/>
    <w:rsid w:val="00BD21E6"/>
    <w:rsid w:val="00BD2897"/>
    <w:rsid w:val="00BD3E3A"/>
    <w:rsid w:val="00BD6D34"/>
    <w:rsid w:val="00BD70DA"/>
    <w:rsid w:val="00BE0D9E"/>
    <w:rsid w:val="00BE2AEA"/>
    <w:rsid w:val="00BE35B1"/>
    <w:rsid w:val="00BE3CEF"/>
    <w:rsid w:val="00BE4848"/>
    <w:rsid w:val="00BE6179"/>
    <w:rsid w:val="00BE648E"/>
    <w:rsid w:val="00BE6A2F"/>
    <w:rsid w:val="00BF12CC"/>
    <w:rsid w:val="00BF2116"/>
    <w:rsid w:val="00BF36EC"/>
    <w:rsid w:val="00BF527E"/>
    <w:rsid w:val="00BF5311"/>
    <w:rsid w:val="00BF6567"/>
    <w:rsid w:val="00BF7348"/>
    <w:rsid w:val="00BF73BA"/>
    <w:rsid w:val="00C03EA7"/>
    <w:rsid w:val="00C03FB6"/>
    <w:rsid w:val="00C04690"/>
    <w:rsid w:val="00C0755D"/>
    <w:rsid w:val="00C1373B"/>
    <w:rsid w:val="00C143A9"/>
    <w:rsid w:val="00C14C4A"/>
    <w:rsid w:val="00C14C76"/>
    <w:rsid w:val="00C15BCB"/>
    <w:rsid w:val="00C16100"/>
    <w:rsid w:val="00C167D3"/>
    <w:rsid w:val="00C20100"/>
    <w:rsid w:val="00C20B01"/>
    <w:rsid w:val="00C210C8"/>
    <w:rsid w:val="00C215DA"/>
    <w:rsid w:val="00C22CE5"/>
    <w:rsid w:val="00C24334"/>
    <w:rsid w:val="00C2506E"/>
    <w:rsid w:val="00C25667"/>
    <w:rsid w:val="00C26B4A"/>
    <w:rsid w:val="00C27293"/>
    <w:rsid w:val="00C317AB"/>
    <w:rsid w:val="00C343EA"/>
    <w:rsid w:val="00C34ED5"/>
    <w:rsid w:val="00C35209"/>
    <w:rsid w:val="00C35F41"/>
    <w:rsid w:val="00C369E0"/>
    <w:rsid w:val="00C3727A"/>
    <w:rsid w:val="00C41647"/>
    <w:rsid w:val="00C41C0E"/>
    <w:rsid w:val="00C44365"/>
    <w:rsid w:val="00C50D37"/>
    <w:rsid w:val="00C52D49"/>
    <w:rsid w:val="00C532EF"/>
    <w:rsid w:val="00C53E9A"/>
    <w:rsid w:val="00C540C6"/>
    <w:rsid w:val="00C55C5B"/>
    <w:rsid w:val="00C63E47"/>
    <w:rsid w:val="00C65E4C"/>
    <w:rsid w:val="00C66A49"/>
    <w:rsid w:val="00C66AD3"/>
    <w:rsid w:val="00C70C91"/>
    <w:rsid w:val="00C8108F"/>
    <w:rsid w:val="00C82E58"/>
    <w:rsid w:val="00C83317"/>
    <w:rsid w:val="00C84585"/>
    <w:rsid w:val="00C8643B"/>
    <w:rsid w:val="00C900DC"/>
    <w:rsid w:val="00C90C06"/>
    <w:rsid w:val="00C90F33"/>
    <w:rsid w:val="00C93B2C"/>
    <w:rsid w:val="00C9444A"/>
    <w:rsid w:val="00C94655"/>
    <w:rsid w:val="00C97E4F"/>
    <w:rsid w:val="00CA017D"/>
    <w:rsid w:val="00CA0567"/>
    <w:rsid w:val="00CA1D2B"/>
    <w:rsid w:val="00CA1E26"/>
    <w:rsid w:val="00CA236F"/>
    <w:rsid w:val="00CA2ABD"/>
    <w:rsid w:val="00CA41C0"/>
    <w:rsid w:val="00CA5E74"/>
    <w:rsid w:val="00CB2238"/>
    <w:rsid w:val="00CB2634"/>
    <w:rsid w:val="00CB2F9C"/>
    <w:rsid w:val="00CB584D"/>
    <w:rsid w:val="00CB5A52"/>
    <w:rsid w:val="00CB623E"/>
    <w:rsid w:val="00CC7642"/>
    <w:rsid w:val="00CD4894"/>
    <w:rsid w:val="00CD5F50"/>
    <w:rsid w:val="00CE196E"/>
    <w:rsid w:val="00CE1E5A"/>
    <w:rsid w:val="00CE4FF7"/>
    <w:rsid w:val="00CE607A"/>
    <w:rsid w:val="00CE61CC"/>
    <w:rsid w:val="00CE6E6B"/>
    <w:rsid w:val="00CE994D"/>
    <w:rsid w:val="00CF0F49"/>
    <w:rsid w:val="00CF1A91"/>
    <w:rsid w:val="00CF1DFB"/>
    <w:rsid w:val="00CF340A"/>
    <w:rsid w:val="00CF3654"/>
    <w:rsid w:val="00CF42ED"/>
    <w:rsid w:val="00CF43C6"/>
    <w:rsid w:val="00CF750D"/>
    <w:rsid w:val="00D010DC"/>
    <w:rsid w:val="00D011D8"/>
    <w:rsid w:val="00D03BD5"/>
    <w:rsid w:val="00D03C03"/>
    <w:rsid w:val="00D04222"/>
    <w:rsid w:val="00D04F3E"/>
    <w:rsid w:val="00D057DD"/>
    <w:rsid w:val="00D0695D"/>
    <w:rsid w:val="00D10A1F"/>
    <w:rsid w:val="00D10FFB"/>
    <w:rsid w:val="00D11027"/>
    <w:rsid w:val="00D11574"/>
    <w:rsid w:val="00D14303"/>
    <w:rsid w:val="00D21B56"/>
    <w:rsid w:val="00D234E1"/>
    <w:rsid w:val="00D23953"/>
    <w:rsid w:val="00D24CD5"/>
    <w:rsid w:val="00D24DA5"/>
    <w:rsid w:val="00D2534C"/>
    <w:rsid w:val="00D25682"/>
    <w:rsid w:val="00D25CDC"/>
    <w:rsid w:val="00D347C4"/>
    <w:rsid w:val="00D3799C"/>
    <w:rsid w:val="00D42F2A"/>
    <w:rsid w:val="00D43609"/>
    <w:rsid w:val="00D43795"/>
    <w:rsid w:val="00D43842"/>
    <w:rsid w:val="00D43C7E"/>
    <w:rsid w:val="00D46D01"/>
    <w:rsid w:val="00D46EAE"/>
    <w:rsid w:val="00D47878"/>
    <w:rsid w:val="00D514D2"/>
    <w:rsid w:val="00D51670"/>
    <w:rsid w:val="00D51F06"/>
    <w:rsid w:val="00D52D61"/>
    <w:rsid w:val="00D548DB"/>
    <w:rsid w:val="00D558F6"/>
    <w:rsid w:val="00D56DEF"/>
    <w:rsid w:val="00D57625"/>
    <w:rsid w:val="00D60DF8"/>
    <w:rsid w:val="00D70AC1"/>
    <w:rsid w:val="00D7428D"/>
    <w:rsid w:val="00D7527E"/>
    <w:rsid w:val="00D75384"/>
    <w:rsid w:val="00D76918"/>
    <w:rsid w:val="00D77DE2"/>
    <w:rsid w:val="00D8015D"/>
    <w:rsid w:val="00D80731"/>
    <w:rsid w:val="00D8201A"/>
    <w:rsid w:val="00D82B0C"/>
    <w:rsid w:val="00D82F84"/>
    <w:rsid w:val="00D83B21"/>
    <w:rsid w:val="00D841E0"/>
    <w:rsid w:val="00D86FCE"/>
    <w:rsid w:val="00D8767D"/>
    <w:rsid w:val="00D921DE"/>
    <w:rsid w:val="00D926C8"/>
    <w:rsid w:val="00D9272B"/>
    <w:rsid w:val="00D93B14"/>
    <w:rsid w:val="00D9471F"/>
    <w:rsid w:val="00D973A3"/>
    <w:rsid w:val="00DA0D61"/>
    <w:rsid w:val="00DA205A"/>
    <w:rsid w:val="00DA403A"/>
    <w:rsid w:val="00DA6718"/>
    <w:rsid w:val="00DA67A9"/>
    <w:rsid w:val="00DB075B"/>
    <w:rsid w:val="00DB0AB7"/>
    <w:rsid w:val="00DB28D4"/>
    <w:rsid w:val="00DB305D"/>
    <w:rsid w:val="00DB3115"/>
    <w:rsid w:val="00DB3D72"/>
    <w:rsid w:val="00DB65DC"/>
    <w:rsid w:val="00DB69E0"/>
    <w:rsid w:val="00DB6C38"/>
    <w:rsid w:val="00DB7076"/>
    <w:rsid w:val="00DB76E9"/>
    <w:rsid w:val="00DB7A2E"/>
    <w:rsid w:val="00DC0EB2"/>
    <w:rsid w:val="00DC2CD1"/>
    <w:rsid w:val="00DC403E"/>
    <w:rsid w:val="00DC6F0B"/>
    <w:rsid w:val="00DC7114"/>
    <w:rsid w:val="00DD02B3"/>
    <w:rsid w:val="00DD04A5"/>
    <w:rsid w:val="00DD0501"/>
    <w:rsid w:val="00DD076F"/>
    <w:rsid w:val="00DD089A"/>
    <w:rsid w:val="00DD1747"/>
    <w:rsid w:val="00DD17E8"/>
    <w:rsid w:val="00DD2A64"/>
    <w:rsid w:val="00DD386D"/>
    <w:rsid w:val="00DE17D2"/>
    <w:rsid w:val="00DE216B"/>
    <w:rsid w:val="00DE2CFD"/>
    <w:rsid w:val="00DE3425"/>
    <w:rsid w:val="00DE3AEA"/>
    <w:rsid w:val="00DE5002"/>
    <w:rsid w:val="00DE7050"/>
    <w:rsid w:val="00DE723F"/>
    <w:rsid w:val="00DE76FB"/>
    <w:rsid w:val="00DF0674"/>
    <w:rsid w:val="00DF244D"/>
    <w:rsid w:val="00DF42C1"/>
    <w:rsid w:val="00DF5D55"/>
    <w:rsid w:val="00DF62D3"/>
    <w:rsid w:val="00E00519"/>
    <w:rsid w:val="00E00675"/>
    <w:rsid w:val="00E008DC"/>
    <w:rsid w:val="00E0447A"/>
    <w:rsid w:val="00E06E2F"/>
    <w:rsid w:val="00E102A3"/>
    <w:rsid w:val="00E11CF0"/>
    <w:rsid w:val="00E122D5"/>
    <w:rsid w:val="00E13F96"/>
    <w:rsid w:val="00E14246"/>
    <w:rsid w:val="00E16646"/>
    <w:rsid w:val="00E21275"/>
    <w:rsid w:val="00E21E95"/>
    <w:rsid w:val="00E22CEF"/>
    <w:rsid w:val="00E23FFF"/>
    <w:rsid w:val="00E255F7"/>
    <w:rsid w:val="00E25D72"/>
    <w:rsid w:val="00E25DC3"/>
    <w:rsid w:val="00E26298"/>
    <w:rsid w:val="00E27359"/>
    <w:rsid w:val="00E2772B"/>
    <w:rsid w:val="00E30DA9"/>
    <w:rsid w:val="00E31D84"/>
    <w:rsid w:val="00E32F1B"/>
    <w:rsid w:val="00E344CF"/>
    <w:rsid w:val="00E34520"/>
    <w:rsid w:val="00E34A98"/>
    <w:rsid w:val="00E34ACE"/>
    <w:rsid w:val="00E37B50"/>
    <w:rsid w:val="00E37E0D"/>
    <w:rsid w:val="00E43D86"/>
    <w:rsid w:val="00E46FC5"/>
    <w:rsid w:val="00E47C8B"/>
    <w:rsid w:val="00E502DE"/>
    <w:rsid w:val="00E514ED"/>
    <w:rsid w:val="00E52B6C"/>
    <w:rsid w:val="00E5681B"/>
    <w:rsid w:val="00E57D77"/>
    <w:rsid w:val="00E62FF2"/>
    <w:rsid w:val="00E64D47"/>
    <w:rsid w:val="00E66734"/>
    <w:rsid w:val="00E677CC"/>
    <w:rsid w:val="00E7109A"/>
    <w:rsid w:val="00E73571"/>
    <w:rsid w:val="00E76408"/>
    <w:rsid w:val="00E80164"/>
    <w:rsid w:val="00E80DC4"/>
    <w:rsid w:val="00E8545E"/>
    <w:rsid w:val="00E87205"/>
    <w:rsid w:val="00E87B6C"/>
    <w:rsid w:val="00E901AB"/>
    <w:rsid w:val="00E90383"/>
    <w:rsid w:val="00E90F2D"/>
    <w:rsid w:val="00E921F2"/>
    <w:rsid w:val="00E9554F"/>
    <w:rsid w:val="00E96E65"/>
    <w:rsid w:val="00EA38D4"/>
    <w:rsid w:val="00EA3BBA"/>
    <w:rsid w:val="00EA582B"/>
    <w:rsid w:val="00EA59F2"/>
    <w:rsid w:val="00EA63FE"/>
    <w:rsid w:val="00EA6797"/>
    <w:rsid w:val="00EB1421"/>
    <w:rsid w:val="00EB3BBF"/>
    <w:rsid w:val="00EB4B5B"/>
    <w:rsid w:val="00EB6C2E"/>
    <w:rsid w:val="00EB6EDC"/>
    <w:rsid w:val="00EB769F"/>
    <w:rsid w:val="00EC06DE"/>
    <w:rsid w:val="00EC0C33"/>
    <w:rsid w:val="00EC2EC6"/>
    <w:rsid w:val="00EC4C1E"/>
    <w:rsid w:val="00EC75BB"/>
    <w:rsid w:val="00EC7796"/>
    <w:rsid w:val="00ED1ED9"/>
    <w:rsid w:val="00ED2BDC"/>
    <w:rsid w:val="00ED3FBD"/>
    <w:rsid w:val="00ED6B47"/>
    <w:rsid w:val="00ED7093"/>
    <w:rsid w:val="00EE0626"/>
    <w:rsid w:val="00EE1683"/>
    <w:rsid w:val="00EE1EFE"/>
    <w:rsid w:val="00EE340E"/>
    <w:rsid w:val="00EE34A6"/>
    <w:rsid w:val="00EE47F0"/>
    <w:rsid w:val="00EE6058"/>
    <w:rsid w:val="00EF073F"/>
    <w:rsid w:val="00EF085C"/>
    <w:rsid w:val="00EF1679"/>
    <w:rsid w:val="00EF1CE2"/>
    <w:rsid w:val="00EF29CD"/>
    <w:rsid w:val="00EF338B"/>
    <w:rsid w:val="00EF37B5"/>
    <w:rsid w:val="00EF46EB"/>
    <w:rsid w:val="00EF5629"/>
    <w:rsid w:val="00EF5F7C"/>
    <w:rsid w:val="00EF71C5"/>
    <w:rsid w:val="00F00ADF"/>
    <w:rsid w:val="00F0175F"/>
    <w:rsid w:val="00F01A1A"/>
    <w:rsid w:val="00F027EF"/>
    <w:rsid w:val="00F04357"/>
    <w:rsid w:val="00F062D0"/>
    <w:rsid w:val="00F06EE8"/>
    <w:rsid w:val="00F108F3"/>
    <w:rsid w:val="00F109EB"/>
    <w:rsid w:val="00F10E7E"/>
    <w:rsid w:val="00F1182F"/>
    <w:rsid w:val="00F122A6"/>
    <w:rsid w:val="00F1253B"/>
    <w:rsid w:val="00F12964"/>
    <w:rsid w:val="00F12D1F"/>
    <w:rsid w:val="00F14002"/>
    <w:rsid w:val="00F14DC6"/>
    <w:rsid w:val="00F1549D"/>
    <w:rsid w:val="00F17240"/>
    <w:rsid w:val="00F17A41"/>
    <w:rsid w:val="00F20100"/>
    <w:rsid w:val="00F25971"/>
    <w:rsid w:val="00F25C62"/>
    <w:rsid w:val="00F33362"/>
    <w:rsid w:val="00F339DE"/>
    <w:rsid w:val="00F344C7"/>
    <w:rsid w:val="00F37853"/>
    <w:rsid w:val="00F40C35"/>
    <w:rsid w:val="00F41A6F"/>
    <w:rsid w:val="00F41D5A"/>
    <w:rsid w:val="00F43EAA"/>
    <w:rsid w:val="00F44E8F"/>
    <w:rsid w:val="00F4744D"/>
    <w:rsid w:val="00F47C18"/>
    <w:rsid w:val="00F52839"/>
    <w:rsid w:val="00F52E44"/>
    <w:rsid w:val="00F539E9"/>
    <w:rsid w:val="00F53C49"/>
    <w:rsid w:val="00F5622B"/>
    <w:rsid w:val="00F57179"/>
    <w:rsid w:val="00F61E13"/>
    <w:rsid w:val="00F67966"/>
    <w:rsid w:val="00F70706"/>
    <w:rsid w:val="00F71920"/>
    <w:rsid w:val="00F71A1F"/>
    <w:rsid w:val="00F743F5"/>
    <w:rsid w:val="00F74760"/>
    <w:rsid w:val="00F74DE8"/>
    <w:rsid w:val="00F75D26"/>
    <w:rsid w:val="00F7669E"/>
    <w:rsid w:val="00F76C03"/>
    <w:rsid w:val="00F7776D"/>
    <w:rsid w:val="00F831D9"/>
    <w:rsid w:val="00F84020"/>
    <w:rsid w:val="00F85ED0"/>
    <w:rsid w:val="00F90BBA"/>
    <w:rsid w:val="00F92D2E"/>
    <w:rsid w:val="00F930F0"/>
    <w:rsid w:val="00F93203"/>
    <w:rsid w:val="00F937CF"/>
    <w:rsid w:val="00F9394F"/>
    <w:rsid w:val="00F9482A"/>
    <w:rsid w:val="00F9666B"/>
    <w:rsid w:val="00F977EC"/>
    <w:rsid w:val="00FA017C"/>
    <w:rsid w:val="00FA27DE"/>
    <w:rsid w:val="00FA567D"/>
    <w:rsid w:val="00FA58D2"/>
    <w:rsid w:val="00FA68E8"/>
    <w:rsid w:val="00FB05C1"/>
    <w:rsid w:val="00FB0747"/>
    <w:rsid w:val="00FB193E"/>
    <w:rsid w:val="00FB2850"/>
    <w:rsid w:val="00FB3A8D"/>
    <w:rsid w:val="00FB6CD5"/>
    <w:rsid w:val="00FB77B6"/>
    <w:rsid w:val="00FC3BBB"/>
    <w:rsid w:val="00FC6CFE"/>
    <w:rsid w:val="00FC6F37"/>
    <w:rsid w:val="00FC7809"/>
    <w:rsid w:val="00FD005E"/>
    <w:rsid w:val="00FD0EB2"/>
    <w:rsid w:val="00FD1BA6"/>
    <w:rsid w:val="00FD2751"/>
    <w:rsid w:val="00FD2B42"/>
    <w:rsid w:val="00FE002C"/>
    <w:rsid w:val="00FE02B7"/>
    <w:rsid w:val="00FE0559"/>
    <w:rsid w:val="00FE38AF"/>
    <w:rsid w:val="00FE54A8"/>
    <w:rsid w:val="00FE65DF"/>
    <w:rsid w:val="00FF0823"/>
    <w:rsid w:val="00FF18F3"/>
    <w:rsid w:val="010C1BEA"/>
    <w:rsid w:val="0114E866"/>
    <w:rsid w:val="017D24BD"/>
    <w:rsid w:val="01F23DB0"/>
    <w:rsid w:val="02A12956"/>
    <w:rsid w:val="02C4A4CF"/>
    <w:rsid w:val="035B6A24"/>
    <w:rsid w:val="0394836E"/>
    <w:rsid w:val="0423C86D"/>
    <w:rsid w:val="04C36AAC"/>
    <w:rsid w:val="04E4817A"/>
    <w:rsid w:val="064B1857"/>
    <w:rsid w:val="0678D231"/>
    <w:rsid w:val="06A28A02"/>
    <w:rsid w:val="07431152"/>
    <w:rsid w:val="07960B2E"/>
    <w:rsid w:val="07CAA2FE"/>
    <w:rsid w:val="07CD9189"/>
    <w:rsid w:val="07EF4D2E"/>
    <w:rsid w:val="07F84FE5"/>
    <w:rsid w:val="08D07CD7"/>
    <w:rsid w:val="09B2AA88"/>
    <w:rsid w:val="0A1CC28E"/>
    <w:rsid w:val="0A457F0C"/>
    <w:rsid w:val="0A6176FC"/>
    <w:rsid w:val="0A79A33A"/>
    <w:rsid w:val="0AEFD5F7"/>
    <w:rsid w:val="0B0A30A7"/>
    <w:rsid w:val="0B7E62BF"/>
    <w:rsid w:val="0BC19CF8"/>
    <w:rsid w:val="0BC9309C"/>
    <w:rsid w:val="0D25093D"/>
    <w:rsid w:val="0E2074D7"/>
    <w:rsid w:val="0E76A73C"/>
    <w:rsid w:val="0E7721B9"/>
    <w:rsid w:val="0E9FC61E"/>
    <w:rsid w:val="0F03693E"/>
    <w:rsid w:val="0F0E558E"/>
    <w:rsid w:val="0F26AD2B"/>
    <w:rsid w:val="0F84B17D"/>
    <w:rsid w:val="1025709D"/>
    <w:rsid w:val="109C844D"/>
    <w:rsid w:val="10A42F55"/>
    <w:rsid w:val="112FB48C"/>
    <w:rsid w:val="1140934E"/>
    <w:rsid w:val="114F3CB3"/>
    <w:rsid w:val="118BD8D7"/>
    <w:rsid w:val="123C1251"/>
    <w:rsid w:val="12B1F8E0"/>
    <w:rsid w:val="12B3912E"/>
    <w:rsid w:val="1337C3B0"/>
    <w:rsid w:val="1350D765"/>
    <w:rsid w:val="136D8A9C"/>
    <w:rsid w:val="13BD740E"/>
    <w:rsid w:val="13FC2A63"/>
    <w:rsid w:val="13FF7C05"/>
    <w:rsid w:val="142E7C13"/>
    <w:rsid w:val="1454C079"/>
    <w:rsid w:val="14ADDDCE"/>
    <w:rsid w:val="14FB65AA"/>
    <w:rsid w:val="156C0164"/>
    <w:rsid w:val="15AEC541"/>
    <w:rsid w:val="15DBBF05"/>
    <w:rsid w:val="15FAD9AF"/>
    <w:rsid w:val="16069B34"/>
    <w:rsid w:val="162B0089"/>
    <w:rsid w:val="1641A3EC"/>
    <w:rsid w:val="16AD24DE"/>
    <w:rsid w:val="170045FE"/>
    <w:rsid w:val="179FE552"/>
    <w:rsid w:val="17B1824C"/>
    <w:rsid w:val="17BEDCE3"/>
    <w:rsid w:val="1818861D"/>
    <w:rsid w:val="19034065"/>
    <w:rsid w:val="19680178"/>
    <w:rsid w:val="19965567"/>
    <w:rsid w:val="19CEADDF"/>
    <w:rsid w:val="19E02E42"/>
    <w:rsid w:val="1A426145"/>
    <w:rsid w:val="1A54C98A"/>
    <w:rsid w:val="1A9341C6"/>
    <w:rsid w:val="1A9AB513"/>
    <w:rsid w:val="1AC2E011"/>
    <w:rsid w:val="1ACC68B7"/>
    <w:rsid w:val="1C160801"/>
    <w:rsid w:val="1C5F4E95"/>
    <w:rsid w:val="1CD141CD"/>
    <w:rsid w:val="1D82B14E"/>
    <w:rsid w:val="1DB27B7F"/>
    <w:rsid w:val="1DF56355"/>
    <w:rsid w:val="1E7D619F"/>
    <w:rsid w:val="1EE959DA"/>
    <w:rsid w:val="1F2DB0E9"/>
    <w:rsid w:val="1F9CDA9B"/>
    <w:rsid w:val="203F75CB"/>
    <w:rsid w:val="20BD2BD1"/>
    <w:rsid w:val="21F27C8A"/>
    <w:rsid w:val="22435512"/>
    <w:rsid w:val="22E98CB0"/>
    <w:rsid w:val="2360F570"/>
    <w:rsid w:val="23C6E8EB"/>
    <w:rsid w:val="24292E0C"/>
    <w:rsid w:val="2526CCDB"/>
    <w:rsid w:val="258478AD"/>
    <w:rsid w:val="2617D79C"/>
    <w:rsid w:val="2696FE68"/>
    <w:rsid w:val="26AABD35"/>
    <w:rsid w:val="2713F099"/>
    <w:rsid w:val="27306F29"/>
    <w:rsid w:val="2755DF02"/>
    <w:rsid w:val="27C11FBC"/>
    <w:rsid w:val="27C4F4F3"/>
    <w:rsid w:val="27EC3191"/>
    <w:rsid w:val="2898ECEC"/>
    <w:rsid w:val="28BBC1BE"/>
    <w:rsid w:val="293256EF"/>
    <w:rsid w:val="2AE865D1"/>
    <w:rsid w:val="2B8ED012"/>
    <w:rsid w:val="2CA891DB"/>
    <w:rsid w:val="2CBD81D7"/>
    <w:rsid w:val="2CBDB9B2"/>
    <w:rsid w:val="2D5B2D6B"/>
    <w:rsid w:val="2D7AC4DC"/>
    <w:rsid w:val="2DB34905"/>
    <w:rsid w:val="2E095DCF"/>
    <w:rsid w:val="2E573A23"/>
    <w:rsid w:val="2EA95B35"/>
    <w:rsid w:val="2EAE702B"/>
    <w:rsid w:val="2F38A237"/>
    <w:rsid w:val="2F85B9D5"/>
    <w:rsid w:val="2FBC035A"/>
    <w:rsid w:val="30174F67"/>
    <w:rsid w:val="301C1722"/>
    <w:rsid w:val="3066BAD8"/>
    <w:rsid w:val="308A0BA7"/>
    <w:rsid w:val="30B5C00A"/>
    <w:rsid w:val="31A00332"/>
    <w:rsid w:val="333861B8"/>
    <w:rsid w:val="34247DB8"/>
    <w:rsid w:val="349EB1F1"/>
    <w:rsid w:val="34D862C1"/>
    <w:rsid w:val="3506B606"/>
    <w:rsid w:val="35764764"/>
    <w:rsid w:val="358BA2CE"/>
    <w:rsid w:val="361140FC"/>
    <w:rsid w:val="3691F1CD"/>
    <w:rsid w:val="369A2EAF"/>
    <w:rsid w:val="36C0F858"/>
    <w:rsid w:val="36C84FAA"/>
    <w:rsid w:val="36D98905"/>
    <w:rsid w:val="36F83E4E"/>
    <w:rsid w:val="379DB60E"/>
    <w:rsid w:val="37DB3FB8"/>
    <w:rsid w:val="37E2711F"/>
    <w:rsid w:val="37EA679F"/>
    <w:rsid w:val="37F3E247"/>
    <w:rsid w:val="386CB1CA"/>
    <w:rsid w:val="38CEF77C"/>
    <w:rsid w:val="39D22809"/>
    <w:rsid w:val="39E74B07"/>
    <w:rsid w:val="3A3622FA"/>
    <w:rsid w:val="3A5B1994"/>
    <w:rsid w:val="3AE6081F"/>
    <w:rsid w:val="3B619741"/>
    <w:rsid w:val="3B668F99"/>
    <w:rsid w:val="3B9A8DF0"/>
    <w:rsid w:val="3C1425CA"/>
    <w:rsid w:val="3C976AC4"/>
    <w:rsid w:val="3C9F6F2C"/>
    <w:rsid w:val="3DDB77DB"/>
    <w:rsid w:val="3E540912"/>
    <w:rsid w:val="3E7BCFF2"/>
    <w:rsid w:val="3EB7BE87"/>
    <w:rsid w:val="3EC65D65"/>
    <w:rsid w:val="3EE9DB0F"/>
    <w:rsid w:val="3EFC6338"/>
    <w:rsid w:val="3F14CC32"/>
    <w:rsid w:val="3F451041"/>
    <w:rsid w:val="3F9B151A"/>
    <w:rsid w:val="3FCE1D44"/>
    <w:rsid w:val="3FEBFDBF"/>
    <w:rsid w:val="4057781D"/>
    <w:rsid w:val="40EEA78A"/>
    <w:rsid w:val="40F4B113"/>
    <w:rsid w:val="41CA9EBC"/>
    <w:rsid w:val="41FA6FF4"/>
    <w:rsid w:val="42032601"/>
    <w:rsid w:val="423D4F9E"/>
    <w:rsid w:val="42BFC9D8"/>
    <w:rsid w:val="431A0526"/>
    <w:rsid w:val="4331D2AD"/>
    <w:rsid w:val="4474E165"/>
    <w:rsid w:val="449F3906"/>
    <w:rsid w:val="44AF6814"/>
    <w:rsid w:val="45004CDC"/>
    <w:rsid w:val="458ACA76"/>
    <w:rsid w:val="467915B6"/>
    <w:rsid w:val="46A376B1"/>
    <w:rsid w:val="473C60D8"/>
    <w:rsid w:val="4760EE88"/>
    <w:rsid w:val="4795E414"/>
    <w:rsid w:val="47ED78B8"/>
    <w:rsid w:val="4883B893"/>
    <w:rsid w:val="49447F76"/>
    <w:rsid w:val="4976FFBC"/>
    <w:rsid w:val="4AC83892"/>
    <w:rsid w:val="4B2D00EE"/>
    <w:rsid w:val="4BBCC868"/>
    <w:rsid w:val="4C05A84D"/>
    <w:rsid w:val="4C14EFE6"/>
    <w:rsid w:val="4C9038AA"/>
    <w:rsid w:val="4C9EDA26"/>
    <w:rsid w:val="4D9AEA2E"/>
    <w:rsid w:val="4DD36D92"/>
    <w:rsid w:val="4DE31ED2"/>
    <w:rsid w:val="4E3E1B7F"/>
    <w:rsid w:val="4E524AAE"/>
    <w:rsid w:val="4E920C9B"/>
    <w:rsid w:val="4E9C4E46"/>
    <w:rsid w:val="4F373258"/>
    <w:rsid w:val="4F803B3C"/>
    <w:rsid w:val="503D6128"/>
    <w:rsid w:val="50762423"/>
    <w:rsid w:val="51A87300"/>
    <w:rsid w:val="530315B0"/>
    <w:rsid w:val="53038A0A"/>
    <w:rsid w:val="533E251F"/>
    <w:rsid w:val="53DE8FA7"/>
    <w:rsid w:val="53EF8A0B"/>
    <w:rsid w:val="5441B200"/>
    <w:rsid w:val="54AA7507"/>
    <w:rsid w:val="5524A6B4"/>
    <w:rsid w:val="552ABF37"/>
    <w:rsid w:val="5577844F"/>
    <w:rsid w:val="55EAABB1"/>
    <w:rsid w:val="56437622"/>
    <w:rsid w:val="564F75AD"/>
    <w:rsid w:val="5657E7D7"/>
    <w:rsid w:val="56A240E8"/>
    <w:rsid w:val="56C1F53D"/>
    <w:rsid w:val="56E89607"/>
    <w:rsid w:val="5701AAEE"/>
    <w:rsid w:val="5727413D"/>
    <w:rsid w:val="57E5E39D"/>
    <w:rsid w:val="58DEB663"/>
    <w:rsid w:val="593E616A"/>
    <w:rsid w:val="59F62552"/>
    <w:rsid w:val="5A0E3C84"/>
    <w:rsid w:val="5A82C8EC"/>
    <w:rsid w:val="5AA478F5"/>
    <w:rsid w:val="5B583421"/>
    <w:rsid w:val="5BAA046B"/>
    <w:rsid w:val="5CD4BD73"/>
    <w:rsid w:val="5D93C510"/>
    <w:rsid w:val="5DB78108"/>
    <w:rsid w:val="5DE2EA2C"/>
    <w:rsid w:val="5E142384"/>
    <w:rsid w:val="5E19CF77"/>
    <w:rsid w:val="5EFC8764"/>
    <w:rsid w:val="5F8E26E4"/>
    <w:rsid w:val="5F8F2C16"/>
    <w:rsid w:val="5FEEBBBC"/>
    <w:rsid w:val="6008DA86"/>
    <w:rsid w:val="602982A1"/>
    <w:rsid w:val="602DB578"/>
    <w:rsid w:val="6061CF89"/>
    <w:rsid w:val="60658D34"/>
    <w:rsid w:val="6084E32A"/>
    <w:rsid w:val="60C199FA"/>
    <w:rsid w:val="618C48D0"/>
    <w:rsid w:val="6275EC13"/>
    <w:rsid w:val="629A9A1E"/>
    <w:rsid w:val="62B50A94"/>
    <w:rsid w:val="62D336BF"/>
    <w:rsid w:val="63166990"/>
    <w:rsid w:val="634B1868"/>
    <w:rsid w:val="63AC0C44"/>
    <w:rsid w:val="63C00CF8"/>
    <w:rsid w:val="63EBA860"/>
    <w:rsid w:val="646D10D0"/>
    <w:rsid w:val="64BDC0AF"/>
    <w:rsid w:val="64CE8C2E"/>
    <w:rsid w:val="65797A48"/>
    <w:rsid w:val="6579AED5"/>
    <w:rsid w:val="65A2090D"/>
    <w:rsid w:val="65AA07C1"/>
    <w:rsid w:val="65B2FF7C"/>
    <w:rsid w:val="65D29817"/>
    <w:rsid w:val="65F4CA3B"/>
    <w:rsid w:val="663015AE"/>
    <w:rsid w:val="667F74B4"/>
    <w:rsid w:val="6680AA38"/>
    <w:rsid w:val="66E2DF93"/>
    <w:rsid w:val="66E68A99"/>
    <w:rsid w:val="67001168"/>
    <w:rsid w:val="67252E9C"/>
    <w:rsid w:val="67717B40"/>
    <w:rsid w:val="67933CD0"/>
    <w:rsid w:val="67C60A71"/>
    <w:rsid w:val="6848ED59"/>
    <w:rsid w:val="68818298"/>
    <w:rsid w:val="6895A40D"/>
    <w:rsid w:val="68B3302E"/>
    <w:rsid w:val="690549FA"/>
    <w:rsid w:val="6965A83A"/>
    <w:rsid w:val="6A152D65"/>
    <w:rsid w:val="6A51C495"/>
    <w:rsid w:val="6B11A140"/>
    <w:rsid w:val="6B245ED3"/>
    <w:rsid w:val="6B2B07DA"/>
    <w:rsid w:val="6C5043DC"/>
    <w:rsid w:val="6C61891B"/>
    <w:rsid w:val="6D37C09A"/>
    <w:rsid w:val="6D992F48"/>
    <w:rsid w:val="6DADD78F"/>
    <w:rsid w:val="6E012D52"/>
    <w:rsid w:val="6EDF6212"/>
    <w:rsid w:val="6EF11489"/>
    <w:rsid w:val="6F215CDF"/>
    <w:rsid w:val="6FACD5A3"/>
    <w:rsid w:val="6FF2975A"/>
    <w:rsid w:val="70983B07"/>
    <w:rsid w:val="70C7093B"/>
    <w:rsid w:val="70D735E0"/>
    <w:rsid w:val="70F36B34"/>
    <w:rsid w:val="71D44C07"/>
    <w:rsid w:val="725ED0FF"/>
    <w:rsid w:val="7288D6BA"/>
    <w:rsid w:val="7384CE2C"/>
    <w:rsid w:val="74073332"/>
    <w:rsid w:val="74256C9D"/>
    <w:rsid w:val="748A2C8D"/>
    <w:rsid w:val="74BF5C9C"/>
    <w:rsid w:val="74C323B0"/>
    <w:rsid w:val="758B950D"/>
    <w:rsid w:val="76BB19AF"/>
    <w:rsid w:val="76D051FD"/>
    <w:rsid w:val="76E6FB8B"/>
    <w:rsid w:val="779CA7DB"/>
    <w:rsid w:val="79A853C3"/>
    <w:rsid w:val="7C315514"/>
    <w:rsid w:val="7D6B91C1"/>
    <w:rsid w:val="7D6C37ED"/>
    <w:rsid w:val="7D919F2A"/>
    <w:rsid w:val="7DD0BEB5"/>
    <w:rsid w:val="7DDF9BAC"/>
    <w:rsid w:val="7DFB0753"/>
    <w:rsid w:val="7F5310F9"/>
    <w:rsid w:val="7F77461D"/>
    <w:rsid w:val="7F7AAB7F"/>
    <w:rsid w:val="7FEDB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9F5FC"/>
  <w15:chartTrackingRefBased/>
  <w15:docId w15:val="{A67D1509-D739-4D6C-A773-DFA0CC1A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62"/>
  </w:style>
  <w:style w:type="paragraph" w:styleId="Footer">
    <w:name w:val="footer"/>
    <w:basedOn w:val="Normal"/>
    <w:link w:val="FooterChar"/>
    <w:uiPriority w:val="99"/>
    <w:unhideWhenUsed/>
    <w:rsid w:val="0028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62"/>
  </w:style>
  <w:style w:type="table" w:styleId="TableGrid">
    <w:name w:val="Table Grid"/>
    <w:basedOn w:val="TableNormal"/>
    <w:uiPriority w:val="39"/>
    <w:rsid w:val="00A1541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2580</TotalTime>
  <Pages>14</Pages>
  <Words>4198</Words>
  <Characters>23934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jorge.rosa8@upr.edu</dc:creator>
  <cp:keywords/>
  <dc:description/>
  <cp:lastModifiedBy>José E Lizardi Ortiz</cp:lastModifiedBy>
  <cp:revision>1491</cp:revision>
  <cp:lastPrinted>2022-11-08T16:09:00Z</cp:lastPrinted>
  <dcterms:created xsi:type="dcterms:W3CDTF">2020-11-06T12:22:00Z</dcterms:created>
  <dcterms:modified xsi:type="dcterms:W3CDTF">2022-11-08T16:09:00Z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b29839332c60e703aa137d914cb0d7002d3a0e6a4295ddb156d2385ad799c2c3</vt:lpwstr>
  </property>
</Properties>
</file>