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0A7D" w14:textId="0875EA70" w:rsidR="00E37A71" w:rsidRDefault="00DE6C93" w:rsidP="002C7BE0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 w:rsidRPr="006D550D">
        <w:rPr>
          <w:rFonts w:cstheme="minorHAnsi"/>
          <w:b/>
          <w:bCs/>
        </w:rPr>
        <w:t>Standard Operation Procedure (S</w:t>
      </w:r>
      <w:r w:rsidR="00C767FE">
        <w:rPr>
          <w:rFonts w:cstheme="minorHAnsi"/>
          <w:b/>
          <w:bCs/>
        </w:rPr>
        <w:t>.</w:t>
      </w:r>
      <w:r w:rsidRPr="006D550D">
        <w:rPr>
          <w:rFonts w:cstheme="minorHAnsi"/>
          <w:b/>
          <w:bCs/>
        </w:rPr>
        <w:t>O</w:t>
      </w:r>
      <w:r w:rsidR="00C767FE">
        <w:rPr>
          <w:rFonts w:cstheme="minorHAnsi"/>
          <w:b/>
          <w:bCs/>
        </w:rPr>
        <w:t>.</w:t>
      </w:r>
      <w:r w:rsidRPr="006D550D">
        <w:rPr>
          <w:rFonts w:cstheme="minorHAnsi"/>
          <w:b/>
          <w:bCs/>
        </w:rPr>
        <w:t>P</w:t>
      </w:r>
      <w:r w:rsidR="00C767FE">
        <w:rPr>
          <w:rFonts w:cstheme="minorHAnsi"/>
          <w:b/>
          <w:bCs/>
        </w:rPr>
        <w:t>.</w:t>
      </w:r>
      <w:r w:rsidRPr="006D550D">
        <w:rPr>
          <w:rFonts w:cstheme="minorHAnsi"/>
          <w:b/>
          <w:bCs/>
        </w:rPr>
        <w:t>)</w:t>
      </w:r>
      <w:r w:rsidR="00CF7275">
        <w:rPr>
          <w:rFonts w:cstheme="minorHAnsi"/>
          <w:b/>
          <w:bCs/>
        </w:rPr>
        <w:t xml:space="preserve"> for </w:t>
      </w:r>
      <w:r w:rsidR="00DC55F0">
        <w:rPr>
          <w:rFonts w:cstheme="minorHAnsi"/>
          <w:b/>
          <w:bCs/>
        </w:rPr>
        <w:t>DNA</w:t>
      </w:r>
      <w:r w:rsidR="00CF7275" w:rsidRPr="006D550D">
        <w:rPr>
          <w:rFonts w:cstheme="minorHAnsi"/>
          <w:b/>
          <w:bCs/>
        </w:rPr>
        <w:t xml:space="preserve"> Purification </w:t>
      </w:r>
      <w:r w:rsidR="00CF7275">
        <w:rPr>
          <w:rFonts w:cstheme="minorHAnsi"/>
          <w:b/>
          <w:bCs/>
        </w:rPr>
        <w:t xml:space="preserve">using </w:t>
      </w:r>
      <w:r w:rsidR="00DE0C53">
        <w:rPr>
          <w:rFonts w:cstheme="minorHAnsi"/>
          <w:b/>
          <w:bCs/>
        </w:rPr>
        <w:t xml:space="preserve">Wizard </w:t>
      </w:r>
      <w:r w:rsidR="00392CD1">
        <w:rPr>
          <w:rFonts w:cstheme="minorHAnsi"/>
          <w:b/>
          <w:bCs/>
        </w:rPr>
        <w:t>SV</w:t>
      </w:r>
      <w:r w:rsidR="00CF7275" w:rsidRPr="006D550D">
        <w:rPr>
          <w:rFonts w:cstheme="minorHAnsi"/>
          <w:b/>
          <w:bCs/>
        </w:rPr>
        <w:t xml:space="preserve"> </w:t>
      </w:r>
      <w:r w:rsidR="00DE0C53">
        <w:rPr>
          <w:rFonts w:cstheme="minorHAnsi"/>
          <w:b/>
          <w:bCs/>
        </w:rPr>
        <w:t xml:space="preserve">Gel </w:t>
      </w:r>
      <w:r w:rsidR="00136A6B">
        <w:rPr>
          <w:rFonts w:cstheme="minorHAnsi"/>
          <w:b/>
          <w:bCs/>
        </w:rPr>
        <w:t>and PCR Clean-Up System</w:t>
      </w:r>
    </w:p>
    <w:p w14:paraId="07B18CE9" w14:textId="5D650726" w:rsidR="001D2ED8" w:rsidRPr="00E061C1" w:rsidRDefault="00422ABD" w:rsidP="002C7BE0">
      <w:pPr>
        <w:widowControl w:val="0"/>
        <w:spacing w:before="240" w:after="0" w:line="240" w:lineRule="auto"/>
        <w:jc w:val="center"/>
        <w:rPr>
          <w:rFonts w:cstheme="minorHAnsi"/>
          <w:lang w:val="es-PR"/>
        </w:rPr>
      </w:pPr>
      <w:r w:rsidRPr="00136A6B">
        <w:rPr>
          <w:rFonts w:cstheme="minorHAnsi"/>
          <w:lang w:val="es-PR"/>
        </w:rPr>
        <w:t>S</w:t>
      </w:r>
      <w:r w:rsidR="003E3030" w:rsidRPr="00136A6B">
        <w:rPr>
          <w:rFonts w:cstheme="minorHAnsi"/>
          <w:lang w:val="es-PR"/>
        </w:rPr>
        <w:t>.</w:t>
      </w:r>
      <w:r w:rsidRPr="00136A6B">
        <w:rPr>
          <w:rFonts w:cstheme="minorHAnsi"/>
          <w:lang w:val="es-PR"/>
        </w:rPr>
        <w:t>O</w:t>
      </w:r>
      <w:r w:rsidR="003E3030" w:rsidRPr="00136A6B">
        <w:rPr>
          <w:rFonts w:cstheme="minorHAnsi"/>
          <w:lang w:val="es-PR"/>
        </w:rPr>
        <w:t>.</w:t>
      </w:r>
      <w:r w:rsidRPr="00136A6B">
        <w:rPr>
          <w:rFonts w:cstheme="minorHAnsi"/>
          <w:lang w:val="es-PR"/>
        </w:rPr>
        <w:t>P</w:t>
      </w:r>
      <w:r w:rsidR="003E3030" w:rsidRPr="00136A6B">
        <w:rPr>
          <w:rFonts w:cstheme="minorHAnsi"/>
          <w:lang w:val="es-PR"/>
        </w:rPr>
        <w:t>.</w:t>
      </w:r>
      <w:r w:rsidRPr="00136A6B">
        <w:rPr>
          <w:rFonts w:cstheme="minorHAnsi"/>
          <w:lang w:val="es-PR"/>
        </w:rPr>
        <w:t xml:space="preserve"> </w:t>
      </w:r>
      <w:proofErr w:type="spellStart"/>
      <w:r w:rsidRPr="00136A6B">
        <w:rPr>
          <w:rFonts w:cstheme="minorHAnsi"/>
          <w:lang w:val="es-PR"/>
        </w:rPr>
        <w:t>prepared</w:t>
      </w:r>
      <w:proofErr w:type="spellEnd"/>
      <w:r w:rsidRPr="00136A6B">
        <w:rPr>
          <w:rFonts w:cstheme="minorHAnsi"/>
          <w:lang w:val="es-PR"/>
        </w:rPr>
        <w:t xml:space="preserve"> </w:t>
      </w:r>
      <w:proofErr w:type="spellStart"/>
      <w:r w:rsidRPr="00136A6B">
        <w:rPr>
          <w:rFonts w:cstheme="minorHAnsi"/>
          <w:lang w:val="es-PR"/>
        </w:rPr>
        <w:t>by</w:t>
      </w:r>
      <w:proofErr w:type="spellEnd"/>
      <w:r w:rsidRPr="00136A6B">
        <w:rPr>
          <w:rFonts w:cstheme="minorHAnsi"/>
          <w:lang w:val="es-PR"/>
        </w:rPr>
        <w:t xml:space="preserve"> </w:t>
      </w:r>
      <w:r w:rsidR="005130D0" w:rsidRPr="00136A6B">
        <w:rPr>
          <w:rFonts w:cstheme="minorHAnsi"/>
          <w:lang w:val="es-PR"/>
        </w:rPr>
        <w:t xml:space="preserve">José E Lizardi Ortiz, </w:t>
      </w:r>
      <w:proofErr w:type="spellStart"/>
      <w:r w:rsidR="005130D0" w:rsidRPr="00136A6B">
        <w:rPr>
          <w:rFonts w:cstheme="minorHAnsi"/>
          <w:lang w:val="es-PR"/>
        </w:rPr>
        <w:t>Ph</w:t>
      </w:r>
      <w:r w:rsidR="003A4748" w:rsidRPr="00136A6B">
        <w:rPr>
          <w:rFonts w:cstheme="minorHAnsi"/>
          <w:lang w:val="es-PR"/>
        </w:rPr>
        <w:t>.</w:t>
      </w:r>
      <w:r w:rsidR="005130D0" w:rsidRPr="00136A6B">
        <w:rPr>
          <w:rFonts w:cstheme="minorHAnsi"/>
          <w:lang w:val="es-PR"/>
        </w:rPr>
        <w:t>D</w:t>
      </w:r>
      <w:proofErr w:type="spellEnd"/>
      <w:r w:rsidR="005130D0" w:rsidRPr="00136A6B">
        <w:rPr>
          <w:rFonts w:cstheme="minorHAnsi"/>
          <w:lang w:val="es-PR"/>
        </w:rPr>
        <w:t>.</w:t>
      </w:r>
      <w:r w:rsidR="003A4748" w:rsidRPr="00136A6B">
        <w:rPr>
          <w:rFonts w:cstheme="minorHAnsi"/>
          <w:lang w:val="es-PR"/>
        </w:rPr>
        <w:t>, 202</w:t>
      </w:r>
      <w:r w:rsidR="00136A6B">
        <w:rPr>
          <w:rFonts w:cstheme="minorHAnsi"/>
          <w:lang w:val="es-PR"/>
        </w:rPr>
        <w:t>2</w:t>
      </w:r>
    </w:p>
    <w:p w14:paraId="77D7D7F0" w14:textId="74BAFC1A" w:rsidR="00B33E25" w:rsidRDefault="00AE0BD1" w:rsidP="007D2DE0">
      <w:pPr>
        <w:widowControl w:val="0"/>
        <w:spacing w:before="240" w:after="0" w:line="240" w:lineRule="auto"/>
        <w:ind w:firstLine="360"/>
        <w:rPr>
          <w:rFonts w:cstheme="minorHAnsi"/>
        </w:rPr>
      </w:pPr>
      <w:r w:rsidRPr="006D550D">
        <w:rPr>
          <w:rFonts w:cstheme="minorHAnsi"/>
        </w:rPr>
        <w:t>This S</w:t>
      </w:r>
      <w:r w:rsidR="00205C37">
        <w:rPr>
          <w:rFonts w:cstheme="minorHAnsi"/>
        </w:rPr>
        <w:t>.</w:t>
      </w:r>
      <w:r w:rsidRPr="006D550D">
        <w:rPr>
          <w:rFonts w:cstheme="minorHAnsi"/>
        </w:rPr>
        <w:t>O</w:t>
      </w:r>
      <w:r w:rsidR="00205C37">
        <w:rPr>
          <w:rFonts w:cstheme="minorHAnsi"/>
        </w:rPr>
        <w:t>.</w:t>
      </w:r>
      <w:r w:rsidRPr="006D550D">
        <w:rPr>
          <w:rFonts w:cstheme="minorHAnsi"/>
        </w:rPr>
        <w:t>P</w:t>
      </w:r>
      <w:r w:rsidR="00205C37">
        <w:rPr>
          <w:rFonts w:cstheme="minorHAnsi"/>
        </w:rPr>
        <w:t>.</w:t>
      </w:r>
      <w:r w:rsidRPr="006D550D">
        <w:rPr>
          <w:rFonts w:cstheme="minorHAnsi"/>
        </w:rPr>
        <w:t xml:space="preserve"> will direct you in the procedure of </w:t>
      </w:r>
      <w:r w:rsidR="00022CF0">
        <w:rPr>
          <w:rFonts w:cstheme="minorHAnsi"/>
        </w:rPr>
        <w:t>DNA</w:t>
      </w:r>
      <w:r w:rsidRPr="006D550D">
        <w:rPr>
          <w:rFonts w:cstheme="minorHAnsi"/>
        </w:rPr>
        <w:t xml:space="preserve"> purification through the </w:t>
      </w:r>
      <w:r w:rsidR="00797EE5" w:rsidRPr="00797EE5">
        <w:rPr>
          <w:rFonts w:cstheme="minorHAnsi"/>
        </w:rPr>
        <w:t>Wizard SV Gel and PCR Clean-Up System</w:t>
      </w:r>
      <w:r w:rsidR="00CF1569">
        <w:rPr>
          <w:rFonts w:cstheme="minorHAnsi"/>
        </w:rPr>
        <w:t xml:space="preserve"> (cat. </w:t>
      </w:r>
      <w:r w:rsidR="00022CF0">
        <w:rPr>
          <w:rFonts w:cstheme="minorHAnsi"/>
        </w:rPr>
        <w:t>n</w:t>
      </w:r>
      <w:r w:rsidR="00CF1569">
        <w:rPr>
          <w:rFonts w:cstheme="minorHAnsi"/>
        </w:rPr>
        <w:t xml:space="preserve">o. </w:t>
      </w:r>
      <w:r w:rsidR="001242B3">
        <w:rPr>
          <w:rFonts w:cstheme="minorHAnsi"/>
        </w:rPr>
        <w:t>A</w:t>
      </w:r>
      <w:r w:rsidR="002647C2">
        <w:rPr>
          <w:rFonts w:cstheme="minorHAnsi"/>
        </w:rPr>
        <w:t>9281</w:t>
      </w:r>
      <w:r w:rsidR="00CF1569">
        <w:rPr>
          <w:rFonts w:cstheme="minorHAnsi"/>
        </w:rPr>
        <w:t>)</w:t>
      </w:r>
      <w:r w:rsidRPr="006D550D">
        <w:rPr>
          <w:rFonts w:cstheme="minorHAnsi"/>
        </w:rPr>
        <w:t>. The afore mentioned method provides high yield</w:t>
      </w:r>
      <w:r w:rsidR="00064289">
        <w:rPr>
          <w:rFonts w:cstheme="minorHAnsi"/>
        </w:rPr>
        <w:t>,</w:t>
      </w:r>
      <w:r w:rsidRPr="006D550D">
        <w:rPr>
          <w:rFonts w:cstheme="minorHAnsi"/>
        </w:rPr>
        <w:t xml:space="preserve"> ultrapure</w:t>
      </w:r>
      <w:r w:rsidR="00AD7737">
        <w:rPr>
          <w:rFonts w:cstheme="minorHAnsi"/>
        </w:rPr>
        <w:t xml:space="preserve"> linear DNA, </w:t>
      </w:r>
      <w:r w:rsidRPr="006D550D">
        <w:rPr>
          <w:rFonts w:cstheme="minorHAnsi"/>
        </w:rPr>
        <w:t>supercoiled DNA</w:t>
      </w:r>
      <w:r w:rsidR="00991D70">
        <w:rPr>
          <w:rFonts w:cstheme="minorHAnsi"/>
        </w:rPr>
        <w:t xml:space="preserve">, </w:t>
      </w:r>
      <w:r w:rsidR="003B2D67">
        <w:rPr>
          <w:rFonts w:cstheme="minorHAnsi"/>
        </w:rPr>
        <w:t>or single-stranded linear or circular DNA</w:t>
      </w:r>
      <w:r w:rsidR="00064289">
        <w:rPr>
          <w:rFonts w:cstheme="minorHAnsi"/>
        </w:rPr>
        <w:t xml:space="preserve">. The purified DNA </w:t>
      </w:r>
      <w:r w:rsidR="00063A9C">
        <w:rPr>
          <w:rFonts w:cstheme="minorHAnsi"/>
        </w:rPr>
        <w:t>is</w:t>
      </w:r>
      <w:r w:rsidRPr="006D550D">
        <w:rPr>
          <w:rFonts w:cstheme="minorHAnsi"/>
        </w:rPr>
        <w:t xml:space="preserve"> useful for transfection, in vitro transcription</w:t>
      </w:r>
      <w:r w:rsidR="00F00277">
        <w:rPr>
          <w:rFonts w:cstheme="minorHAnsi"/>
        </w:rPr>
        <w:t>/</w:t>
      </w:r>
      <w:r w:rsidRPr="006D550D">
        <w:rPr>
          <w:rFonts w:cstheme="minorHAnsi"/>
        </w:rPr>
        <w:t>translation, enzymatic modifications</w:t>
      </w:r>
      <w:r w:rsidR="0007598D">
        <w:rPr>
          <w:rFonts w:cstheme="minorHAnsi"/>
        </w:rPr>
        <w:t xml:space="preserve"> and digestion, sequencing</w:t>
      </w:r>
      <w:r w:rsidRPr="006D550D">
        <w:rPr>
          <w:rFonts w:cstheme="minorHAnsi"/>
        </w:rPr>
        <w:t xml:space="preserve">, </w:t>
      </w:r>
      <w:r w:rsidR="003B7916">
        <w:rPr>
          <w:rFonts w:cstheme="minorHAnsi"/>
        </w:rPr>
        <w:t>cloning</w:t>
      </w:r>
      <w:r w:rsidR="00BC0B4A">
        <w:rPr>
          <w:rFonts w:cstheme="minorHAnsi"/>
        </w:rPr>
        <w:t xml:space="preserve">, </w:t>
      </w:r>
      <w:r w:rsidRPr="006D550D">
        <w:rPr>
          <w:rFonts w:cstheme="minorHAnsi"/>
        </w:rPr>
        <w:t xml:space="preserve">and </w:t>
      </w:r>
      <w:r w:rsidR="007331F2">
        <w:rPr>
          <w:rFonts w:cstheme="minorHAnsi"/>
        </w:rPr>
        <w:t>transformation</w:t>
      </w:r>
      <w:r w:rsidR="009146D1">
        <w:rPr>
          <w:rFonts w:cstheme="minorHAnsi"/>
        </w:rPr>
        <w:t>, among others</w:t>
      </w:r>
      <w:r w:rsidRPr="006D550D">
        <w:rPr>
          <w:rFonts w:cstheme="minorHAnsi"/>
        </w:rPr>
        <w:t>.</w:t>
      </w:r>
      <w:r w:rsidR="0007372B">
        <w:rPr>
          <w:rFonts w:cstheme="minorHAnsi"/>
        </w:rPr>
        <w:t xml:space="preserve"> </w:t>
      </w:r>
      <w:r w:rsidR="00B96856">
        <w:rPr>
          <w:rFonts w:cstheme="minorHAnsi"/>
        </w:rPr>
        <w:t xml:space="preserve">This kit allows purification </w:t>
      </w:r>
      <w:r w:rsidR="00343DC5">
        <w:rPr>
          <w:rFonts w:cstheme="minorHAnsi"/>
        </w:rPr>
        <w:t xml:space="preserve">up to </w:t>
      </w:r>
      <w:r w:rsidR="002D7266">
        <w:rPr>
          <w:rFonts w:cstheme="minorHAnsi"/>
        </w:rPr>
        <w:t>4</w:t>
      </w:r>
      <w:r w:rsidR="00343DC5">
        <w:rPr>
          <w:rFonts w:cstheme="minorHAnsi"/>
        </w:rPr>
        <w:t xml:space="preserve">0 µg </w:t>
      </w:r>
      <w:r w:rsidR="002D7266">
        <w:rPr>
          <w:rFonts w:cstheme="minorHAnsi"/>
        </w:rPr>
        <w:t>of DNA</w:t>
      </w:r>
      <w:r w:rsidR="00196A83">
        <w:rPr>
          <w:rFonts w:cstheme="minorHAnsi"/>
        </w:rPr>
        <w:t xml:space="preserve"> fragments </w:t>
      </w:r>
      <w:r w:rsidR="00632521">
        <w:rPr>
          <w:rFonts w:cstheme="minorHAnsi"/>
        </w:rPr>
        <w:t>(</w:t>
      </w:r>
      <w:r w:rsidR="00196A83">
        <w:rPr>
          <w:rFonts w:cstheme="minorHAnsi"/>
        </w:rPr>
        <w:t>100 bp to 10 kb</w:t>
      </w:r>
      <w:r w:rsidR="00632521">
        <w:rPr>
          <w:rFonts w:cstheme="minorHAnsi"/>
        </w:rPr>
        <w:t>)</w:t>
      </w:r>
      <w:r w:rsidR="001319A1">
        <w:rPr>
          <w:rFonts w:cstheme="minorHAnsi"/>
        </w:rPr>
        <w:t xml:space="preserve"> from standard or low-melt agarose gels</w:t>
      </w:r>
      <w:r w:rsidR="009507C0">
        <w:rPr>
          <w:rFonts w:cstheme="minorHAnsi"/>
        </w:rPr>
        <w:t xml:space="preserve">, PCR amplifications, and </w:t>
      </w:r>
      <w:r w:rsidR="001114FE">
        <w:rPr>
          <w:rFonts w:cstheme="minorHAnsi"/>
        </w:rPr>
        <w:t>restriction enzyme digestion</w:t>
      </w:r>
      <w:r w:rsidR="00E05FC7">
        <w:rPr>
          <w:rFonts w:cstheme="minorHAnsi"/>
        </w:rPr>
        <w:t>.</w:t>
      </w:r>
    </w:p>
    <w:p w14:paraId="1060BBDB" w14:textId="7D12B2F2" w:rsidR="00B33E25" w:rsidRPr="006D550D" w:rsidRDefault="00B33E25" w:rsidP="007D2DE0">
      <w:pPr>
        <w:widowControl w:val="0"/>
        <w:spacing w:before="120" w:after="0" w:line="240" w:lineRule="auto"/>
        <w:rPr>
          <w:rFonts w:cstheme="minorHAnsi"/>
        </w:rPr>
      </w:pPr>
      <w:r w:rsidRPr="006D550D">
        <w:rPr>
          <w:rFonts w:cstheme="minorHAnsi"/>
        </w:rPr>
        <w:t xml:space="preserve">Different factors could affect </w:t>
      </w:r>
      <w:r w:rsidR="00DC55F0">
        <w:rPr>
          <w:rFonts w:cstheme="minorHAnsi"/>
        </w:rPr>
        <w:t>DNA</w:t>
      </w:r>
      <w:r w:rsidRPr="006D550D">
        <w:rPr>
          <w:rFonts w:cstheme="minorHAnsi"/>
        </w:rPr>
        <w:t xml:space="preserve"> purification, including</w:t>
      </w:r>
    </w:p>
    <w:p w14:paraId="2D83ED56" w14:textId="21911A1D" w:rsidR="001823F8" w:rsidRPr="006D550D" w:rsidRDefault="00160B49" w:rsidP="002C7BE0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DNA </w:t>
      </w:r>
      <w:r w:rsidR="001823F8" w:rsidRPr="006D550D">
        <w:rPr>
          <w:rFonts w:cstheme="minorHAnsi"/>
        </w:rPr>
        <w:t>size</w:t>
      </w:r>
      <w:r w:rsidR="005C55D3" w:rsidRPr="006D550D">
        <w:rPr>
          <w:rFonts w:cstheme="minorHAnsi"/>
        </w:rPr>
        <w:t xml:space="preserve">: </w:t>
      </w:r>
      <w:r w:rsidR="006B1B3B">
        <w:rPr>
          <w:rFonts w:cstheme="minorHAnsi"/>
        </w:rPr>
        <w:t xml:space="preserve">small and </w:t>
      </w:r>
      <w:r w:rsidR="008C650E" w:rsidRPr="006D550D">
        <w:rPr>
          <w:rFonts w:cstheme="minorHAnsi"/>
        </w:rPr>
        <w:t>l</w:t>
      </w:r>
      <w:r w:rsidR="005C55D3" w:rsidRPr="006D550D">
        <w:rPr>
          <w:rFonts w:cstheme="minorHAnsi"/>
        </w:rPr>
        <w:t xml:space="preserve">arge </w:t>
      </w:r>
      <w:r w:rsidR="006B1B3B">
        <w:rPr>
          <w:rFonts w:cstheme="minorHAnsi"/>
        </w:rPr>
        <w:t xml:space="preserve">fragment </w:t>
      </w:r>
      <w:r w:rsidR="006F0A6E">
        <w:rPr>
          <w:rFonts w:cstheme="minorHAnsi"/>
        </w:rPr>
        <w:t>display</w:t>
      </w:r>
      <w:r w:rsidR="005C55D3" w:rsidRPr="006D550D">
        <w:rPr>
          <w:rFonts w:cstheme="minorHAnsi"/>
        </w:rPr>
        <w:t xml:space="preserve"> reduce</w:t>
      </w:r>
      <w:r w:rsidR="006F0A6E">
        <w:rPr>
          <w:rFonts w:cstheme="minorHAnsi"/>
        </w:rPr>
        <w:t>d</w:t>
      </w:r>
      <w:r w:rsidR="005C55D3" w:rsidRPr="006D550D">
        <w:rPr>
          <w:rFonts w:cstheme="minorHAnsi"/>
        </w:rPr>
        <w:t xml:space="preserve"> </w:t>
      </w:r>
      <w:r w:rsidR="005E4CD4">
        <w:rPr>
          <w:rFonts w:cstheme="minorHAnsi"/>
        </w:rPr>
        <w:t>yield</w:t>
      </w:r>
      <w:r w:rsidR="00D01063" w:rsidRPr="006D550D">
        <w:rPr>
          <w:rFonts w:cstheme="minorHAnsi"/>
        </w:rPr>
        <w:t>.</w:t>
      </w:r>
    </w:p>
    <w:p w14:paraId="30DD2CDB" w14:textId="76DACF6C" w:rsidR="00B33E25" w:rsidRPr="00A33C46" w:rsidRDefault="00AC6110" w:rsidP="00A33C4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DNA S</w:t>
      </w:r>
      <w:r w:rsidR="00572BCC">
        <w:rPr>
          <w:rFonts w:cstheme="minorHAnsi"/>
        </w:rPr>
        <w:t>trand</w:t>
      </w:r>
      <w:r>
        <w:rPr>
          <w:rFonts w:cstheme="minorHAnsi"/>
        </w:rPr>
        <w:t xml:space="preserve">: </w:t>
      </w:r>
      <w:r w:rsidRPr="00AC6110">
        <w:rPr>
          <w:rFonts w:cstheme="minorHAnsi"/>
        </w:rPr>
        <w:t xml:space="preserve">single-stranded DNA </w:t>
      </w:r>
      <w:r w:rsidR="005E4CD4">
        <w:rPr>
          <w:rFonts w:cstheme="minorHAnsi"/>
        </w:rPr>
        <w:t xml:space="preserve">has </w:t>
      </w:r>
      <w:r w:rsidRPr="00AC6110">
        <w:rPr>
          <w:rFonts w:cstheme="minorHAnsi"/>
        </w:rPr>
        <w:t xml:space="preserve">lower </w:t>
      </w:r>
      <w:r w:rsidR="005E4CD4">
        <w:rPr>
          <w:rFonts w:cstheme="minorHAnsi"/>
        </w:rPr>
        <w:t xml:space="preserve">yield </w:t>
      </w:r>
      <w:r w:rsidRPr="00AC6110">
        <w:rPr>
          <w:rFonts w:cstheme="minorHAnsi"/>
        </w:rPr>
        <w:t>than double-stranded DNA</w:t>
      </w:r>
      <w:r w:rsidR="008472E3" w:rsidRPr="006D550D">
        <w:rPr>
          <w:rFonts w:cstheme="minorHAnsi"/>
        </w:rPr>
        <w:t>.</w:t>
      </w:r>
    </w:p>
    <w:p w14:paraId="530E9113" w14:textId="77777777" w:rsidR="00EC4D78" w:rsidRPr="006D550D" w:rsidRDefault="00EC4D78" w:rsidP="002C7BE0">
      <w:pPr>
        <w:widowControl w:val="0"/>
        <w:spacing w:before="240" w:after="0" w:line="240" w:lineRule="auto"/>
        <w:rPr>
          <w:rFonts w:cstheme="minorHAnsi"/>
        </w:rPr>
      </w:pPr>
      <w:r w:rsidRPr="006D550D">
        <w:rPr>
          <w:rFonts w:cstheme="minorHAnsi"/>
          <w:b/>
          <w:bCs/>
          <w:i/>
          <w:iCs/>
        </w:rPr>
        <w:t>Important</w:t>
      </w:r>
      <w:r w:rsidRPr="006D550D">
        <w:rPr>
          <w:rFonts w:cstheme="minorHAnsi"/>
        </w:rPr>
        <w:t>:</w:t>
      </w:r>
    </w:p>
    <w:p w14:paraId="316F34F9" w14:textId="5DD0EB81" w:rsidR="00487E31" w:rsidRDefault="00487E31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This kit is designed </w:t>
      </w:r>
      <w:r w:rsidR="006D285F">
        <w:rPr>
          <w:rFonts w:cstheme="minorHAnsi"/>
          <w:b/>
          <w:bCs/>
          <w:i/>
          <w:iCs/>
        </w:rPr>
        <w:t xml:space="preserve">to purify DNA from gels or PCR purifications, but we have successfully used </w:t>
      </w:r>
      <w:r w:rsidR="00C673C2">
        <w:rPr>
          <w:rFonts w:cstheme="minorHAnsi"/>
          <w:b/>
          <w:bCs/>
          <w:i/>
          <w:iCs/>
        </w:rPr>
        <w:t>for purification from restriction enzyme digestion.</w:t>
      </w:r>
    </w:p>
    <w:p w14:paraId="54FBDEA2" w14:textId="70D832D7" w:rsidR="00FE1582" w:rsidRPr="00350C99" w:rsidRDefault="00330872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This kit is designed to </w:t>
      </w:r>
      <w:r w:rsidR="009019ED">
        <w:rPr>
          <w:rFonts w:cstheme="minorHAnsi"/>
          <w:b/>
          <w:bCs/>
          <w:i/>
          <w:iCs/>
        </w:rPr>
        <w:t xml:space="preserve">purify </w:t>
      </w:r>
      <w:r w:rsidR="00DE437D">
        <w:rPr>
          <w:rFonts w:cstheme="minorHAnsi"/>
          <w:b/>
          <w:bCs/>
          <w:i/>
          <w:iCs/>
        </w:rPr>
        <w:t xml:space="preserve">DNA from </w:t>
      </w:r>
      <w:r w:rsidR="00BC072E">
        <w:rPr>
          <w:rFonts w:cstheme="minorHAnsi"/>
          <w:b/>
          <w:bCs/>
          <w:i/>
          <w:iCs/>
        </w:rPr>
        <w:t xml:space="preserve">gels in </w:t>
      </w:r>
      <w:proofErr w:type="gramStart"/>
      <w:r w:rsidR="00BC072E">
        <w:rPr>
          <w:rFonts w:cstheme="minorHAnsi"/>
          <w:b/>
          <w:bCs/>
          <w:i/>
          <w:iCs/>
        </w:rPr>
        <w:t>Tris</w:t>
      </w:r>
      <w:proofErr w:type="gramEnd"/>
      <w:r w:rsidR="00BC072E">
        <w:rPr>
          <w:rFonts w:cstheme="minorHAnsi"/>
          <w:b/>
          <w:bCs/>
          <w:i/>
          <w:iCs/>
        </w:rPr>
        <w:t xml:space="preserve"> acetate (T</w:t>
      </w:r>
      <w:r w:rsidR="00CF42BE">
        <w:rPr>
          <w:rFonts w:cstheme="minorHAnsi"/>
          <w:b/>
          <w:bCs/>
          <w:i/>
          <w:iCs/>
        </w:rPr>
        <w:t>AE)</w:t>
      </w:r>
      <w:r w:rsidR="00BC072E">
        <w:rPr>
          <w:rFonts w:cstheme="minorHAnsi"/>
          <w:b/>
          <w:bCs/>
          <w:i/>
          <w:iCs/>
        </w:rPr>
        <w:t xml:space="preserve"> or Tris borate </w:t>
      </w:r>
      <w:r w:rsidR="00CF42BE">
        <w:rPr>
          <w:rFonts w:cstheme="minorHAnsi"/>
          <w:b/>
          <w:bCs/>
          <w:i/>
          <w:iCs/>
        </w:rPr>
        <w:t>(TBE)</w:t>
      </w:r>
      <w:r w:rsidR="008D4D0C">
        <w:rPr>
          <w:rFonts w:cstheme="minorHAnsi"/>
          <w:b/>
          <w:bCs/>
          <w:i/>
          <w:iCs/>
        </w:rPr>
        <w:t xml:space="preserve"> buffers</w:t>
      </w:r>
      <w:r w:rsidR="004605BF">
        <w:rPr>
          <w:rFonts w:cstheme="minorHAnsi"/>
          <w:b/>
          <w:bCs/>
          <w:i/>
          <w:iCs/>
        </w:rPr>
        <w:t>.</w:t>
      </w:r>
    </w:p>
    <w:p w14:paraId="26EDE899" w14:textId="788275A8" w:rsidR="00824F5C" w:rsidRDefault="00423E50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Expected yield for </w:t>
      </w:r>
      <w:bookmarkStart w:id="0" w:name="_Hlk94268232"/>
      <w:r>
        <w:rPr>
          <w:rFonts w:cstheme="minorHAnsi"/>
          <w:b/>
          <w:bCs/>
          <w:i/>
          <w:iCs/>
        </w:rPr>
        <w:t xml:space="preserve">single-stranded DNA </w:t>
      </w:r>
      <w:r w:rsidR="00CC467B">
        <w:rPr>
          <w:rFonts w:cstheme="minorHAnsi"/>
          <w:b/>
          <w:bCs/>
          <w:i/>
          <w:iCs/>
        </w:rPr>
        <w:t>is lower than for double-stranded DNA</w:t>
      </w:r>
      <w:r w:rsidR="008D4D0C">
        <w:rPr>
          <w:rFonts w:cstheme="minorHAnsi"/>
          <w:b/>
          <w:bCs/>
          <w:i/>
          <w:iCs/>
        </w:rPr>
        <w:t xml:space="preserve"> </w:t>
      </w:r>
      <w:bookmarkEnd w:id="0"/>
      <w:proofErr w:type="gramStart"/>
      <w:r w:rsidR="008D4D0C">
        <w:rPr>
          <w:rFonts w:cstheme="minorHAnsi"/>
          <w:b/>
          <w:bCs/>
          <w:i/>
          <w:iCs/>
        </w:rPr>
        <w:t xml:space="preserve">and </w:t>
      </w:r>
      <w:r w:rsidR="00F03DB9">
        <w:rPr>
          <w:rFonts w:cstheme="minorHAnsi"/>
          <w:b/>
          <w:bCs/>
          <w:i/>
          <w:iCs/>
        </w:rPr>
        <w:t>also</w:t>
      </w:r>
      <w:proofErr w:type="gramEnd"/>
      <w:r w:rsidR="00F03DB9">
        <w:rPr>
          <w:rFonts w:cstheme="minorHAnsi"/>
          <w:b/>
          <w:bCs/>
          <w:i/>
          <w:iCs/>
        </w:rPr>
        <w:t xml:space="preserve"> depends on the size of the DNA fragment</w:t>
      </w:r>
      <w:r w:rsidR="00E85D55">
        <w:rPr>
          <w:rFonts w:cstheme="minorHAnsi"/>
          <w:b/>
          <w:bCs/>
          <w:i/>
          <w:iCs/>
        </w:rPr>
        <w:t>. See Appendix.</w:t>
      </w:r>
    </w:p>
    <w:p w14:paraId="1395031A" w14:textId="65AD8581" w:rsidR="00DA5C60" w:rsidRPr="006D7CC7" w:rsidRDefault="004605BF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 w:rsidRPr="006D7CC7">
        <w:rPr>
          <w:rFonts w:cstheme="minorHAnsi"/>
          <w:b/>
          <w:bCs/>
          <w:i/>
          <w:iCs/>
        </w:rPr>
        <w:t xml:space="preserve">Check </w:t>
      </w:r>
      <w:r w:rsidR="00DC3843">
        <w:rPr>
          <w:rFonts w:cstheme="minorHAnsi"/>
          <w:b/>
          <w:bCs/>
          <w:i/>
          <w:iCs/>
        </w:rPr>
        <w:t xml:space="preserve">if </w:t>
      </w:r>
      <w:r w:rsidR="00851D51" w:rsidRPr="006D7CC7">
        <w:rPr>
          <w:rFonts w:cstheme="minorHAnsi"/>
          <w:b/>
          <w:bCs/>
          <w:i/>
          <w:iCs/>
        </w:rPr>
        <w:t>ethanol (</w:t>
      </w:r>
      <w:r w:rsidR="006B4485" w:rsidRPr="006D7CC7">
        <w:rPr>
          <w:rFonts w:cstheme="minorHAnsi"/>
          <w:b/>
          <w:bCs/>
          <w:i/>
          <w:iCs/>
        </w:rPr>
        <w:t>95</w:t>
      </w:r>
      <w:r w:rsidR="00851D51" w:rsidRPr="006D7CC7">
        <w:rPr>
          <w:rFonts w:cstheme="minorHAnsi"/>
          <w:b/>
          <w:bCs/>
          <w:i/>
          <w:iCs/>
        </w:rPr>
        <w:t xml:space="preserve">%) </w:t>
      </w:r>
      <w:r w:rsidR="00DA5C60" w:rsidRPr="006D7CC7">
        <w:rPr>
          <w:rFonts w:cstheme="minorHAnsi"/>
          <w:b/>
          <w:bCs/>
          <w:i/>
          <w:iCs/>
        </w:rPr>
        <w:t>was added to</w:t>
      </w:r>
      <w:r w:rsidR="006D7CC7" w:rsidRPr="006D7CC7">
        <w:rPr>
          <w:rFonts w:cstheme="minorHAnsi"/>
          <w:b/>
          <w:bCs/>
          <w:i/>
          <w:iCs/>
        </w:rPr>
        <w:t xml:space="preserve"> the Membrane Wash Solution</w:t>
      </w:r>
      <w:r w:rsidR="003B43CA" w:rsidRPr="006D7CC7">
        <w:rPr>
          <w:rFonts w:cstheme="minorHAnsi"/>
          <w:b/>
          <w:bCs/>
          <w:i/>
          <w:iCs/>
        </w:rPr>
        <w:t xml:space="preserve"> (a box in the </w:t>
      </w:r>
      <w:r w:rsidR="007855C7">
        <w:rPr>
          <w:rFonts w:cstheme="minorHAnsi"/>
          <w:b/>
          <w:bCs/>
          <w:i/>
          <w:iCs/>
        </w:rPr>
        <w:t xml:space="preserve">side label </w:t>
      </w:r>
      <w:r w:rsidR="003B43CA" w:rsidRPr="006D7CC7">
        <w:rPr>
          <w:rFonts w:cstheme="minorHAnsi"/>
          <w:b/>
          <w:bCs/>
          <w:i/>
          <w:iCs/>
        </w:rPr>
        <w:t>should be checked)</w:t>
      </w:r>
      <w:r w:rsidRPr="006D7CC7">
        <w:rPr>
          <w:rFonts w:cstheme="minorHAnsi"/>
          <w:b/>
          <w:bCs/>
          <w:i/>
          <w:iCs/>
        </w:rPr>
        <w:t>.</w:t>
      </w:r>
      <w:r w:rsidR="007855C7">
        <w:rPr>
          <w:rFonts w:cstheme="minorHAnsi"/>
          <w:b/>
          <w:bCs/>
          <w:i/>
          <w:iCs/>
        </w:rPr>
        <w:t xml:space="preserve"> If not, add </w:t>
      </w:r>
      <w:r w:rsidR="00733EDF">
        <w:rPr>
          <w:rFonts w:cstheme="minorHAnsi"/>
          <w:b/>
          <w:bCs/>
          <w:i/>
          <w:iCs/>
        </w:rPr>
        <w:t xml:space="preserve">the indicated </w:t>
      </w:r>
      <w:r w:rsidR="008B636F">
        <w:rPr>
          <w:rFonts w:cstheme="minorHAnsi"/>
          <w:b/>
          <w:bCs/>
          <w:i/>
          <w:iCs/>
        </w:rPr>
        <w:t xml:space="preserve">volume </w:t>
      </w:r>
      <w:r w:rsidR="00845AA2">
        <w:rPr>
          <w:rFonts w:cstheme="minorHAnsi"/>
          <w:b/>
          <w:bCs/>
          <w:i/>
          <w:iCs/>
        </w:rPr>
        <w:t>of ethanol</w:t>
      </w:r>
      <w:r w:rsidR="0055669D">
        <w:rPr>
          <w:rFonts w:cstheme="minorHAnsi"/>
          <w:b/>
          <w:bCs/>
          <w:i/>
          <w:iCs/>
        </w:rPr>
        <w:t xml:space="preserve"> before use</w:t>
      </w:r>
      <w:r w:rsidR="00845AA2">
        <w:rPr>
          <w:rFonts w:cstheme="minorHAnsi"/>
          <w:b/>
          <w:bCs/>
          <w:i/>
          <w:iCs/>
        </w:rPr>
        <w:t>. See manufacturer manual.</w:t>
      </w:r>
    </w:p>
    <w:p w14:paraId="56B1114F" w14:textId="14B67580" w:rsidR="00FB6668" w:rsidRDefault="00F75B35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All c</w:t>
      </w:r>
      <w:r w:rsidR="004B758B">
        <w:rPr>
          <w:rFonts w:cstheme="minorHAnsi"/>
          <w:b/>
          <w:bCs/>
          <w:i/>
          <w:iCs/>
        </w:rPr>
        <w:t xml:space="preserve">omponents </w:t>
      </w:r>
      <w:r>
        <w:rPr>
          <w:rFonts w:cstheme="minorHAnsi"/>
          <w:b/>
          <w:bCs/>
          <w:i/>
          <w:iCs/>
        </w:rPr>
        <w:t>are stored at room temperature.</w:t>
      </w:r>
    </w:p>
    <w:p w14:paraId="035AD30B" w14:textId="541AC7CE" w:rsidR="007078AB" w:rsidRDefault="00657A8C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Close the buffer bottles immediately after use to avoid acidification by </w:t>
      </w:r>
      <w:r w:rsidR="00C06762">
        <w:rPr>
          <w:rFonts w:cstheme="minorHAnsi"/>
          <w:b/>
          <w:bCs/>
          <w:i/>
          <w:iCs/>
        </w:rPr>
        <w:t>CO</w:t>
      </w:r>
      <w:r w:rsidR="00C06762">
        <w:rPr>
          <w:rFonts w:cstheme="minorHAnsi"/>
          <w:b/>
          <w:bCs/>
          <w:i/>
          <w:iCs/>
          <w:vertAlign w:val="subscript"/>
        </w:rPr>
        <w:t>2</w:t>
      </w:r>
      <w:r w:rsidR="00C06762">
        <w:rPr>
          <w:rFonts w:cstheme="minorHAnsi"/>
          <w:b/>
          <w:bCs/>
          <w:i/>
          <w:iCs/>
        </w:rPr>
        <w:t>.</w:t>
      </w:r>
    </w:p>
    <w:p w14:paraId="36018D1E" w14:textId="1C23ECF7" w:rsidR="00300897" w:rsidRDefault="00EC4D78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 w:rsidRPr="00852590">
        <w:rPr>
          <w:rFonts w:cstheme="minorHAnsi"/>
          <w:b/>
          <w:bCs/>
          <w:i/>
          <w:iCs/>
        </w:rPr>
        <w:t xml:space="preserve">The </w:t>
      </w:r>
      <w:r w:rsidR="00584C41">
        <w:rPr>
          <w:rFonts w:cstheme="minorHAnsi"/>
          <w:b/>
          <w:bCs/>
          <w:i/>
          <w:iCs/>
        </w:rPr>
        <w:t>Spin</w:t>
      </w:r>
      <w:r w:rsidR="00991AEA" w:rsidRPr="00852590">
        <w:rPr>
          <w:rFonts w:cstheme="minorHAnsi"/>
          <w:b/>
          <w:bCs/>
          <w:i/>
          <w:iCs/>
        </w:rPr>
        <w:t xml:space="preserve"> </w:t>
      </w:r>
      <w:r w:rsidR="001E4BE9" w:rsidRPr="00852590">
        <w:rPr>
          <w:rFonts w:cstheme="minorHAnsi"/>
          <w:b/>
          <w:bCs/>
          <w:i/>
          <w:iCs/>
        </w:rPr>
        <w:t>Column</w:t>
      </w:r>
      <w:r w:rsidRPr="00852590">
        <w:rPr>
          <w:rFonts w:cstheme="minorHAnsi"/>
          <w:b/>
          <w:bCs/>
          <w:i/>
          <w:iCs/>
        </w:rPr>
        <w:t xml:space="preserve"> is made up of two parts: the </w:t>
      </w:r>
      <w:r w:rsidR="00584C41">
        <w:rPr>
          <w:rFonts w:cstheme="minorHAnsi"/>
          <w:b/>
          <w:bCs/>
          <w:i/>
          <w:iCs/>
        </w:rPr>
        <w:t>SV M</w:t>
      </w:r>
      <w:r w:rsidR="004A03C4" w:rsidRPr="00852590">
        <w:rPr>
          <w:rFonts w:cstheme="minorHAnsi"/>
          <w:b/>
          <w:bCs/>
          <w:i/>
          <w:iCs/>
        </w:rPr>
        <w:t>ini</w:t>
      </w:r>
      <w:r w:rsidRPr="00852590">
        <w:rPr>
          <w:rFonts w:cstheme="minorHAnsi"/>
          <w:b/>
          <w:bCs/>
          <w:i/>
          <w:iCs/>
        </w:rPr>
        <w:t>column (</w:t>
      </w:r>
      <w:r w:rsidR="00DF5061" w:rsidRPr="00852590">
        <w:rPr>
          <w:rFonts w:cstheme="minorHAnsi"/>
          <w:b/>
          <w:bCs/>
          <w:i/>
          <w:iCs/>
        </w:rPr>
        <w:t xml:space="preserve">clear </w:t>
      </w:r>
      <w:r w:rsidR="00960E9A" w:rsidRPr="00852590">
        <w:rPr>
          <w:rFonts w:cstheme="minorHAnsi"/>
          <w:b/>
          <w:bCs/>
          <w:i/>
          <w:iCs/>
        </w:rPr>
        <w:t>tube with a white silica membrane band</w:t>
      </w:r>
      <w:r w:rsidRPr="00852590">
        <w:rPr>
          <w:rFonts w:cstheme="minorHAnsi"/>
          <w:b/>
          <w:bCs/>
          <w:i/>
          <w:iCs/>
        </w:rPr>
        <w:t xml:space="preserve">) and the </w:t>
      </w:r>
      <w:r w:rsidR="00241836">
        <w:rPr>
          <w:rFonts w:cstheme="minorHAnsi"/>
          <w:b/>
          <w:bCs/>
          <w:i/>
          <w:iCs/>
        </w:rPr>
        <w:t>R</w:t>
      </w:r>
      <w:r w:rsidRPr="00852590">
        <w:rPr>
          <w:rFonts w:cstheme="minorHAnsi"/>
          <w:b/>
          <w:bCs/>
          <w:i/>
          <w:iCs/>
        </w:rPr>
        <w:t xml:space="preserve">ecollection </w:t>
      </w:r>
      <w:r w:rsidR="00241836">
        <w:rPr>
          <w:rFonts w:cstheme="minorHAnsi"/>
          <w:b/>
          <w:bCs/>
          <w:i/>
          <w:iCs/>
        </w:rPr>
        <w:t>T</w:t>
      </w:r>
      <w:r w:rsidRPr="00852590">
        <w:rPr>
          <w:rFonts w:cstheme="minorHAnsi"/>
          <w:b/>
          <w:bCs/>
          <w:i/>
          <w:iCs/>
        </w:rPr>
        <w:t>ube</w:t>
      </w:r>
      <w:r w:rsidR="00350C99" w:rsidRPr="00852590">
        <w:rPr>
          <w:rFonts w:cstheme="minorHAnsi"/>
          <w:b/>
          <w:bCs/>
          <w:i/>
          <w:iCs/>
        </w:rPr>
        <w:t xml:space="preserve"> </w:t>
      </w:r>
      <w:r w:rsidRPr="00852590">
        <w:rPr>
          <w:rFonts w:cstheme="minorHAnsi"/>
          <w:b/>
          <w:bCs/>
          <w:i/>
          <w:iCs/>
        </w:rPr>
        <w:t>(</w:t>
      </w:r>
      <w:r w:rsidR="00960E9A" w:rsidRPr="00852590">
        <w:rPr>
          <w:rFonts w:cstheme="minorHAnsi"/>
          <w:b/>
          <w:bCs/>
          <w:i/>
          <w:iCs/>
        </w:rPr>
        <w:t>clear</w:t>
      </w:r>
      <w:r w:rsidRPr="00852590">
        <w:rPr>
          <w:rFonts w:cstheme="minorHAnsi"/>
          <w:b/>
          <w:bCs/>
          <w:i/>
          <w:iCs/>
        </w:rPr>
        <w:t>)</w:t>
      </w:r>
      <w:r w:rsidR="004605BF" w:rsidRPr="00852590">
        <w:rPr>
          <w:rFonts w:cstheme="minorHAnsi"/>
          <w:b/>
          <w:bCs/>
          <w:i/>
          <w:iCs/>
        </w:rPr>
        <w:t>.</w:t>
      </w:r>
    </w:p>
    <w:p w14:paraId="3BE412B5" w14:textId="0CB30019" w:rsidR="00852590" w:rsidRDefault="003016A2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Mineral oil does not interference with the purification.</w:t>
      </w:r>
    </w:p>
    <w:p w14:paraId="18F36715" w14:textId="57664248" w:rsidR="00F8799A" w:rsidRDefault="00F8799A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For DNA samples that does not contain </w:t>
      </w:r>
      <w:r w:rsidR="0044714B">
        <w:rPr>
          <w:rFonts w:cstheme="minorHAnsi"/>
          <w:b/>
          <w:bCs/>
          <w:i/>
          <w:iCs/>
        </w:rPr>
        <w:t xml:space="preserve">a single fragment, gel purification of the band of interest is </w:t>
      </w:r>
      <w:r w:rsidR="00EA204A">
        <w:rPr>
          <w:rFonts w:cstheme="minorHAnsi"/>
          <w:b/>
          <w:bCs/>
          <w:i/>
          <w:iCs/>
        </w:rPr>
        <w:t>recommended.</w:t>
      </w:r>
    </w:p>
    <w:p w14:paraId="329BFF6F" w14:textId="11F37727" w:rsidR="007834FB" w:rsidRPr="007834FB" w:rsidRDefault="007834FB" w:rsidP="00311C0D">
      <w:pPr>
        <w:pStyle w:val="ListParagraph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bookmarkStart w:id="1" w:name="_Hlk80952364"/>
      <w:r w:rsidRPr="007834FB">
        <w:rPr>
          <w:rFonts w:cstheme="minorHAnsi"/>
          <w:b/>
          <w:bCs/>
          <w:i/>
          <w:iCs/>
        </w:rPr>
        <w:t>All tips and microtubes must be autoclaved.</w:t>
      </w:r>
    </w:p>
    <w:bookmarkEnd w:id="1"/>
    <w:p w14:paraId="673635D7" w14:textId="3AD1DCE5" w:rsidR="005A4469" w:rsidRPr="005A4469" w:rsidRDefault="005A4469" w:rsidP="002C7BE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  <w:i/>
          <w:iCs/>
        </w:rPr>
      </w:pPr>
      <w:r w:rsidRPr="005A4469">
        <w:rPr>
          <w:rFonts w:eastAsia="Times New Roman" w:cstheme="minorHAnsi"/>
          <w:b/>
          <w:bCs/>
          <w:i/>
          <w:iCs/>
        </w:rPr>
        <w:t xml:space="preserve">All volumes are given on a per </w:t>
      </w:r>
      <w:r w:rsidR="0026244D">
        <w:rPr>
          <w:rFonts w:eastAsia="Times New Roman" w:cstheme="minorHAnsi"/>
          <w:b/>
          <w:bCs/>
          <w:i/>
          <w:iCs/>
        </w:rPr>
        <w:t>culture tube</w:t>
      </w:r>
      <w:r w:rsidRPr="005A4469">
        <w:rPr>
          <w:rFonts w:eastAsia="Times New Roman" w:cstheme="minorHAnsi"/>
          <w:b/>
          <w:bCs/>
          <w:i/>
          <w:iCs/>
        </w:rPr>
        <w:t xml:space="preserve"> basis</w:t>
      </w:r>
      <w:r w:rsidR="004605BF">
        <w:rPr>
          <w:rFonts w:eastAsia="Times New Roman" w:cstheme="minorHAnsi"/>
          <w:b/>
          <w:bCs/>
          <w:i/>
          <w:iCs/>
        </w:rPr>
        <w:t>.</w:t>
      </w:r>
    </w:p>
    <w:p w14:paraId="6E0D7FC0" w14:textId="028C6D6A" w:rsidR="00B33E25" w:rsidRPr="006D550D" w:rsidRDefault="00B33E25" w:rsidP="002C7BE0">
      <w:pPr>
        <w:widowControl w:val="0"/>
        <w:spacing w:before="240" w:after="0" w:line="240" w:lineRule="auto"/>
        <w:rPr>
          <w:rFonts w:cstheme="minorHAnsi"/>
        </w:rPr>
      </w:pPr>
      <w:r w:rsidRPr="006D550D">
        <w:rPr>
          <w:rFonts w:cstheme="minorHAnsi"/>
          <w:i/>
          <w:iCs/>
        </w:rPr>
        <w:t>Materials</w:t>
      </w:r>
      <w:r w:rsidRPr="006D550D">
        <w:rPr>
          <w:rFonts w:cstheme="minorHAnsi"/>
        </w:rPr>
        <w:t>:</w:t>
      </w:r>
    </w:p>
    <w:p w14:paraId="3B17FF68" w14:textId="3D166D41" w:rsidR="00BF2486" w:rsidRDefault="00BF2486" w:rsidP="002C7BE0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6D550D">
        <w:rPr>
          <w:rFonts w:cstheme="minorHAnsi"/>
        </w:rPr>
        <w:t xml:space="preserve">70% </w:t>
      </w:r>
      <w:r w:rsidR="00753513">
        <w:rPr>
          <w:rFonts w:cstheme="minorHAnsi"/>
        </w:rPr>
        <w:t>A</w:t>
      </w:r>
      <w:r w:rsidRPr="006D550D">
        <w:rPr>
          <w:rFonts w:cstheme="minorHAnsi"/>
        </w:rPr>
        <w:t>lcohol</w:t>
      </w:r>
    </w:p>
    <w:p w14:paraId="7148983A" w14:textId="04C436CA" w:rsidR="00C348DE" w:rsidRPr="00C348DE" w:rsidRDefault="00C348DE" w:rsidP="00C348DE">
      <w:pPr>
        <w:pStyle w:val="ListParagraph"/>
        <w:numPr>
          <w:ilvl w:val="0"/>
          <w:numId w:val="2"/>
        </w:numPr>
        <w:rPr>
          <w:rFonts w:cstheme="minorHAnsi"/>
        </w:rPr>
      </w:pPr>
      <w:r w:rsidRPr="00C348DE">
        <w:rPr>
          <w:rFonts w:cstheme="minorHAnsi"/>
        </w:rPr>
        <w:t>Waste Container with Detergent (1% Alconox, stored at room temperature)</w:t>
      </w:r>
    </w:p>
    <w:p w14:paraId="4818321E" w14:textId="1CDC7354" w:rsidR="00756126" w:rsidRPr="003567B3" w:rsidRDefault="00C763DC" w:rsidP="002C7BE0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bookmarkStart w:id="2" w:name="_Hlk80871111"/>
      <w:r>
        <w:rPr>
          <w:rFonts w:cstheme="minorHAnsi"/>
        </w:rPr>
        <w:t>Micropipettes and Tips for 100</w:t>
      </w:r>
      <w:r w:rsidR="004C08A8">
        <w:rPr>
          <w:rFonts w:cstheme="minorHAnsi"/>
        </w:rPr>
        <w:t>, 200,</w:t>
      </w:r>
      <w:r>
        <w:rPr>
          <w:rFonts w:cstheme="minorHAnsi"/>
        </w:rPr>
        <w:t xml:space="preserve"> and 1000 </w:t>
      </w:r>
      <w:r>
        <w:rPr>
          <w:rFonts w:cstheme="minorHAnsi"/>
        </w:rPr>
        <w:sym w:font="Symbol" w:char="F06D"/>
      </w:r>
      <w:r>
        <w:rPr>
          <w:rFonts w:cstheme="minorHAnsi"/>
        </w:rPr>
        <w:t>L</w:t>
      </w:r>
    </w:p>
    <w:bookmarkEnd w:id="2"/>
    <w:p w14:paraId="4EB364B5" w14:textId="77ED6BE0" w:rsidR="003567B3" w:rsidRDefault="003567B3" w:rsidP="002C7BE0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6D550D">
        <w:rPr>
          <w:rFonts w:cstheme="minorHAnsi"/>
        </w:rPr>
        <w:t xml:space="preserve">1.5 </w:t>
      </w:r>
      <w:r>
        <w:rPr>
          <w:rFonts w:cstheme="minorHAnsi"/>
        </w:rPr>
        <w:t>mL Micro</w:t>
      </w:r>
      <w:r w:rsidRPr="006D550D">
        <w:rPr>
          <w:rFonts w:cstheme="minorHAnsi"/>
        </w:rPr>
        <w:t>tubes</w:t>
      </w:r>
    </w:p>
    <w:p w14:paraId="5430E8C9" w14:textId="2F1B3CBE" w:rsidR="00D568EC" w:rsidRPr="00D568EC" w:rsidRDefault="00584C41" w:rsidP="00DA22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Spin</w:t>
      </w:r>
      <w:r w:rsidR="00D568EC" w:rsidRPr="00D568EC">
        <w:rPr>
          <w:rFonts w:cstheme="minorHAnsi"/>
        </w:rPr>
        <w:t xml:space="preserve"> Column (</w:t>
      </w:r>
      <w:r>
        <w:rPr>
          <w:rFonts w:cstheme="minorHAnsi"/>
        </w:rPr>
        <w:t>SV M</w:t>
      </w:r>
      <w:r w:rsidR="00D568EC" w:rsidRPr="00D568EC">
        <w:rPr>
          <w:rFonts w:cstheme="minorHAnsi"/>
        </w:rPr>
        <w:t xml:space="preserve">inicolumn + </w:t>
      </w:r>
      <w:r w:rsidR="00241836">
        <w:rPr>
          <w:rFonts w:cstheme="minorHAnsi"/>
        </w:rPr>
        <w:t>R</w:t>
      </w:r>
      <w:r w:rsidR="00D568EC" w:rsidRPr="00D568EC">
        <w:rPr>
          <w:rFonts w:cstheme="minorHAnsi"/>
        </w:rPr>
        <w:t xml:space="preserve">ecollection </w:t>
      </w:r>
      <w:r w:rsidR="00241836">
        <w:rPr>
          <w:rFonts w:cstheme="minorHAnsi"/>
        </w:rPr>
        <w:t>T</w:t>
      </w:r>
      <w:r w:rsidR="00D568EC" w:rsidRPr="00D568EC">
        <w:rPr>
          <w:rFonts w:cstheme="minorHAnsi"/>
        </w:rPr>
        <w:t>ube)</w:t>
      </w:r>
    </w:p>
    <w:p w14:paraId="0ADE2E1D" w14:textId="25049136" w:rsidR="00580B9C" w:rsidRDefault="00A94089" w:rsidP="002C7BE0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276965">
        <w:rPr>
          <w:rFonts w:cstheme="minorHAnsi"/>
        </w:rPr>
        <w:t xml:space="preserve">Membrane Binding </w:t>
      </w:r>
      <w:r w:rsidR="007070B7" w:rsidRPr="00276965">
        <w:rPr>
          <w:rFonts w:cstheme="minorHAnsi"/>
        </w:rPr>
        <w:t xml:space="preserve">Solution </w:t>
      </w:r>
      <w:r w:rsidR="00C90BF4" w:rsidRPr="00276965">
        <w:rPr>
          <w:rFonts w:cstheme="minorHAnsi"/>
        </w:rPr>
        <w:t>(</w:t>
      </w:r>
      <w:r w:rsidR="00C62165" w:rsidRPr="00276965">
        <w:rPr>
          <w:rFonts w:cstheme="minorHAnsi"/>
        </w:rPr>
        <w:t xml:space="preserve">stored at </w:t>
      </w:r>
      <w:r w:rsidR="007070B7" w:rsidRPr="00276965">
        <w:rPr>
          <w:rFonts w:cstheme="minorHAnsi"/>
        </w:rPr>
        <w:t>room temperature</w:t>
      </w:r>
      <w:r w:rsidR="00F22FF7" w:rsidRPr="00276965">
        <w:rPr>
          <w:rFonts w:cstheme="minorHAnsi"/>
        </w:rPr>
        <w:t>)</w:t>
      </w:r>
    </w:p>
    <w:p w14:paraId="06910276" w14:textId="4DFB61F4" w:rsidR="00D568EC" w:rsidRDefault="00AE63DA" w:rsidP="002C7BE0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Membrane Wash Solution (stored at room temperature)</w:t>
      </w:r>
    </w:p>
    <w:p w14:paraId="152F9435" w14:textId="0711A2A2" w:rsidR="006C4A0C" w:rsidRPr="00276965" w:rsidRDefault="006C4A0C" w:rsidP="002C7BE0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</w:t>
      </w:r>
      <w:r w:rsidRPr="006C4A0C">
        <w:rPr>
          <w:rFonts w:cstheme="minorHAnsi"/>
        </w:rPr>
        <w:t xml:space="preserve">uclease-free </w:t>
      </w:r>
      <w:r>
        <w:rPr>
          <w:rFonts w:cstheme="minorHAnsi"/>
        </w:rPr>
        <w:t>W</w:t>
      </w:r>
      <w:r w:rsidRPr="006C4A0C">
        <w:rPr>
          <w:rFonts w:cstheme="minorHAnsi"/>
        </w:rPr>
        <w:t>ater</w:t>
      </w:r>
      <w:r>
        <w:rPr>
          <w:rFonts w:cstheme="minorHAnsi"/>
        </w:rPr>
        <w:t xml:space="preserve"> (stored at room temperature)</w:t>
      </w:r>
    </w:p>
    <w:p w14:paraId="10CF258D" w14:textId="78B0F16B" w:rsidR="00792DEC" w:rsidRDefault="00792DEC" w:rsidP="002C7BE0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792DEC">
        <w:rPr>
          <w:rFonts w:cstheme="minorHAnsi"/>
        </w:rPr>
        <w:t xml:space="preserve">Microcentrifuge for 1.5 </w:t>
      </w:r>
      <w:r w:rsidR="00FC0C8E">
        <w:rPr>
          <w:rFonts w:cstheme="minorHAnsi"/>
        </w:rPr>
        <w:t>m</w:t>
      </w:r>
      <w:r>
        <w:rPr>
          <w:rFonts w:cstheme="minorHAnsi"/>
        </w:rPr>
        <w:t>L</w:t>
      </w:r>
      <w:r w:rsidRPr="00792DEC">
        <w:rPr>
          <w:rFonts w:cstheme="minorHAnsi"/>
        </w:rPr>
        <w:t xml:space="preserve"> </w:t>
      </w:r>
      <w:r w:rsidR="00F96D66">
        <w:rPr>
          <w:rFonts w:cstheme="minorHAnsi"/>
        </w:rPr>
        <w:t>M</w:t>
      </w:r>
      <w:r>
        <w:rPr>
          <w:rFonts w:cstheme="minorHAnsi"/>
        </w:rPr>
        <w:t>icro</w:t>
      </w:r>
      <w:r w:rsidRPr="00792DEC">
        <w:rPr>
          <w:rFonts w:cstheme="minorHAnsi"/>
        </w:rPr>
        <w:t>tubes</w:t>
      </w:r>
    </w:p>
    <w:p w14:paraId="031377B5" w14:textId="16FA14DB" w:rsidR="000E3EC9" w:rsidRDefault="00F96D66" w:rsidP="002C7BE0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Vortex</w:t>
      </w:r>
    </w:p>
    <w:p w14:paraId="12FED04E" w14:textId="77777777" w:rsidR="000E3EC9" w:rsidRDefault="000E3EC9">
      <w:pPr>
        <w:rPr>
          <w:rFonts w:cstheme="minorHAnsi"/>
        </w:rPr>
      </w:pPr>
      <w:r>
        <w:rPr>
          <w:rFonts w:cstheme="minorHAnsi"/>
        </w:rPr>
        <w:br w:type="page"/>
      </w:r>
    </w:p>
    <w:p w14:paraId="3B14C9E6" w14:textId="47BDFA7F" w:rsidR="004F262E" w:rsidRDefault="00D35106" w:rsidP="002C7BE0">
      <w:pPr>
        <w:widowControl w:val="0"/>
        <w:spacing w:before="240" w:after="60" w:line="240" w:lineRule="auto"/>
        <w:rPr>
          <w:rFonts w:cstheme="minorHAnsi"/>
          <w:i/>
          <w:iCs/>
        </w:rPr>
      </w:pPr>
      <w:r w:rsidRPr="006D550D">
        <w:rPr>
          <w:rFonts w:cstheme="minorHAnsi"/>
          <w:i/>
          <w:iCs/>
        </w:rPr>
        <w:lastRenderedPageBreak/>
        <w:t>Procedure:</w:t>
      </w:r>
      <w:r w:rsidR="0075548E" w:rsidRPr="006D550D">
        <w:rPr>
          <w:rFonts w:cstheme="minorHAnsi"/>
          <w:i/>
          <w:iCs/>
        </w:rPr>
        <w:t xml:space="preserve"> </w:t>
      </w:r>
    </w:p>
    <w:p w14:paraId="38CC2BF4" w14:textId="201C08B7" w:rsidR="008F7B37" w:rsidRPr="001963CD" w:rsidRDefault="00D8047F" w:rsidP="001963CD">
      <w:pPr>
        <w:pStyle w:val="ListParagraph"/>
        <w:numPr>
          <w:ilvl w:val="0"/>
          <w:numId w:val="8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The working area should be sanitized using 70% ethanol prior to placing any materials on the bench.</w:t>
      </w:r>
      <w:r w:rsidR="001963CD">
        <w:rPr>
          <w:rFonts w:cstheme="minorHAnsi"/>
        </w:rPr>
        <w:t xml:space="preserve"> </w:t>
      </w:r>
      <w:r w:rsidR="001B0AE1" w:rsidRPr="001963CD">
        <w:rPr>
          <w:rFonts w:cstheme="minorHAnsi"/>
        </w:rPr>
        <w:t xml:space="preserve">Prepare the waste container with </w:t>
      </w:r>
      <w:r w:rsidR="001B0AE1" w:rsidRPr="001963CD">
        <w:rPr>
          <w:rFonts w:cstheme="minorHAnsi"/>
        </w:rPr>
        <w:t>1</w:t>
      </w:r>
      <w:r w:rsidR="001B0AE1" w:rsidRPr="001963CD">
        <w:rPr>
          <w:rFonts w:cstheme="minorHAnsi"/>
        </w:rPr>
        <w:t xml:space="preserve">% </w:t>
      </w:r>
      <w:r w:rsidR="001B0AE1" w:rsidRPr="001963CD">
        <w:rPr>
          <w:rFonts w:cstheme="minorHAnsi"/>
        </w:rPr>
        <w:t>alconox</w:t>
      </w:r>
      <w:r w:rsidR="00126303" w:rsidRPr="001963CD">
        <w:rPr>
          <w:rFonts w:cstheme="minorHAnsi"/>
        </w:rPr>
        <w:t>.</w:t>
      </w:r>
    </w:p>
    <w:p w14:paraId="2F926D1C" w14:textId="4F3E4CEE" w:rsidR="001F4684" w:rsidRPr="00422A61" w:rsidRDefault="000C69D6" w:rsidP="002C7BE0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</w:pPr>
      <w:r w:rsidRPr="001F4684">
        <w:rPr>
          <w:rFonts w:cstheme="minorHAnsi"/>
        </w:rPr>
        <w:t>O</w:t>
      </w:r>
      <w:r w:rsidR="00DD35B7" w:rsidRPr="001F4684">
        <w:rPr>
          <w:rFonts w:cstheme="minorHAnsi"/>
        </w:rPr>
        <w:t>rganize</w:t>
      </w:r>
      <w:r w:rsidR="00EA204A">
        <w:rPr>
          <w:rFonts w:cstheme="minorHAnsi"/>
        </w:rPr>
        <w:t>, assemble,</w:t>
      </w:r>
      <w:r w:rsidR="00DD35B7" w:rsidRPr="001F4684">
        <w:rPr>
          <w:rFonts w:cstheme="minorHAnsi"/>
        </w:rPr>
        <w:t xml:space="preserve"> </w:t>
      </w:r>
      <w:r w:rsidRPr="001F4684">
        <w:rPr>
          <w:rFonts w:cstheme="minorHAnsi"/>
        </w:rPr>
        <w:t xml:space="preserve">and label </w:t>
      </w:r>
      <w:r w:rsidR="00DD35B7" w:rsidRPr="001F4684">
        <w:rPr>
          <w:rFonts w:cstheme="minorHAnsi"/>
        </w:rPr>
        <w:t xml:space="preserve">the </w:t>
      </w:r>
      <w:r w:rsidR="00D8047F" w:rsidRPr="001F4684">
        <w:rPr>
          <w:rFonts w:cstheme="minorHAnsi"/>
        </w:rPr>
        <w:t xml:space="preserve">appropriate </w:t>
      </w:r>
      <w:r w:rsidR="006829B8">
        <w:rPr>
          <w:rFonts w:cstheme="minorHAnsi"/>
        </w:rPr>
        <w:t>number</w:t>
      </w:r>
      <w:r w:rsidR="00D8047F" w:rsidRPr="001F4684">
        <w:rPr>
          <w:rFonts w:cstheme="minorHAnsi"/>
        </w:rPr>
        <w:t xml:space="preserve"> of </w:t>
      </w:r>
      <w:r w:rsidR="006829B8">
        <w:rPr>
          <w:rFonts w:cstheme="minorHAnsi"/>
        </w:rPr>
        <w:t>Spin</w:t>
      </w:r>
      <w:r w:rsidR="00FE3F7E">
        <w:rPr>
          <w:rFonts w:cstheme="minorHAnsi"/>
        </w:rPr>
        <w:t xml:space="preserve"> Columns </w:t>
      </w:r>
      <w:r w:rsidR="002B2996">
        <w:rPr>
          <w:rFonts w:cstheme="minorHAnsi"/>
        </w:rPr>
        <w:t xml:space="preserve">and </w:t>
      </w:r>
      <w:r w:rsidR="00DD35B7" w:rsidRPr="001F4684">
        <w:rPr>
          <w:rFonts w:cstheme="minorHAnsi"/>
        </w:rPr>
        <w:t xml:space="preserve">1.5 </w:t>
      </w:r>
      <w:r w:rsidR="002B2996">
        <w:rPr>
          <w:rFonts w:cstheme="minorHAnsi"/>
        </w:rPr>
        <w:t xml:space="preserve">mL </w:t>
      </w:r>
      <w:r w:rsidR="00DD35B7" w:rsidRPr="001F4684">
        <w:rPr>
          <w:rFonts w:cstheme="minorHAnsi"/>
        </w:rPr>
        <w:t>microtubes</w:t>
      </w:r>
      <w:r w:rsidRPr="001F4684">
        <w:rPr>
          <w:rFonts w:cstheme="minorHAnsi"/>
        </w:rPr>
        <w:t xml:space="preserve"> </w:t>
      </w:r>
      <w:r w:rsidR="0002400F" w:rsidRPr="001F4684">
        <w:rPr>
          <w:rFonts w:cstheme="minorHAnsi"/>
        </w:rPr>
        <w:t xml:space="preserve">to be used during the purification </w:t>
      </w:r>
      <w:r w:rsidR="006A0046" w:rsidRPr="001F4684">
        <w:rPr>
          <w:rFonts w:cstheme="minorHAnsi"/>
        </w:rPr>
        <w:t xml:space="preserve">process. </w:t>
      </w:r>
      <w:r w:rsidR="00D8047F" w:rsidRPr="001F4684">
        <w:rPr>
          <w:rFonts w:cstheme="minorHAnsi"/>
        </w:rPr>
        <w:t xml:space="preserve">Each </w:t>
      </w:r>
      <w:r w:rsidR="00C74F63">
        <w:rPr>
          <w:rFonts w:cstheme="minorHAnsi"/>
        </w:rPr>
        <w:t xml:space="preserve">DNA </w:t>
      </w:r>
      <w:r w:rsidR="00906204">
        <w:rPr>
          <w:rFonts w:cstheme="minorHAnsi"/>
        </w:rPr>
        <w:t xml:space="preserve">sample to be purified </w:t>
      </w:r>
      <w:r w:rsidR="00DA4B46">
        <w:rPr>
          <w:rFonts w:cstheme="minorHAnsi"/>
        </w:rPr>
        <w:t xml:space="preserve">must </w:t>
      </w:r>
      <w:r w:rsidR="00D8047F" w:rsidRPr="001F4684">
        <w:rPr>
          <w:rFonts w:cstheme="minorHAnsi"/>
        </w:rPr>
        <w:t xml:space="preserve">have </w:t>
      </w:r>
      <w:r w:rsidR="0037202B">
        <w:rPr>
          <w:rFonts w:cstheme="minorHAnsi"/>
        </w:rPr>
        <w:t>one S</w:t>
      </w:r>
      <w:r w:rsidR="006829B8">
        <w:rPr>
          <w:rFonts w:cstheme="minorHAnsi"/>
        </w:rPr>
        <w:t>pin</w:t>
      </w:r>
      <w:r w:rsidR="0037202B">
        <w:rPr>
          <w:rFonts w:cstheme="minorHAnsi"/>
        </w:rPr>
        <w:t xml:space="preserve"> Column </w:t>
      </w:r>
      <w:r w:rsidR="00C74F63">
        <w:rPr>
          <w:rFonts w:cstheme="minorHAnsi"/>
        </w:rPr>
        <w:t xml:space="preserve">for purification </w:t>
      </w:r>
      <w:r w:rsidR="0037202B">
        <w:rPr>
          <w:rFonts w:cstheme="minorHAnsi"/>
        </w:rPr>
        <w:t>and one 1.5 mL microtube</w:t>
      </w:r>
      <w:r w:rsidR="005E1BCF">
        <w:rPr>
          <w:rFonts w:cstheme="minorHAnsi"/>
        </w:rPr>
        <w:t xml:space="preserve"> for the elution </w:t>
      </w:r>
      <w:r w:rsidR="0037202B">
        <w:rPr>
          <w:rFonts w:cstheme="minorHAnsi"/>
        </w:rPr>
        <w:t>step</w:t>
      </w:r>
      <w:r w:rsidR="005E1BCF">
        <w:rPr>
          <w:rFonts w:cstheme="minorHAnsi"/>
        </w:rPr>
        <w:t>.</w:t>
      </w:r>
    </w:p>
    <w:p w14:paraId="2D06FD70" w14:textId="0C650A9D" w:rsidR="00D72083" w:rsidRDefault="00E83E1A" w:rsidP="002C7BE0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Briefly c</w:t>
      </w:r>
      <w:r w:rsidR="0075548E" w:rsidRPr="009F0939">
        <w:rPr>
          <w:rFonts w:cstheme="minorHAnsi"/>
        </w:rPr>
        <w:t xml:space="preserve">entrifuge </w:t>
      </w:r>
      <w:r w:rsidR="006B6C7B" w:rsidRPr="009F0939">
        <w:rPr>
          <w:rFonts w:cstheme="minorHAnsi"/>
        </w:rPr>
        <w:t xml:space="preserve">the </w:t>
      </w:r>
      <w:r w:rsidR="00E82559">
        <w:rPr>
          <w:rFonts w:cstheme="minorHAnsi"/>
        </w:rPr>
        <w:t>t</w:t>
      </w:r>
      <w:r w:rsidR="00121382">
        <w:rPr>
          <w:rFonts w:cstheme="minorHAnsi"/>
        </w:rPr>
        <w:t xml:space="preserve">ube containing the </w:t>
      </w:r>
      <w:r>
        <w:rPr>
          <w:rFonts w:cstheme="minorHAnsi"/>
        </w:rPr>
        <w:t>DNA sample</w:t>
      </w:r>
      <w:r w:rsidR="004132DB">
        <w:rPr>
          <w:rFonts w:cstheme="minorHAnsi"/>
        </w:rPr>
        <w:t xml:space="preserve"> </w:t>
      </w:r>
      <w:r w:rsidR="00726F9A">
        <w:rPr>
          <w:rFonts w:cstheme="minorHAnsi"/>
        </w:rPr>
        <w:t xml:space="preserve">and add an equal volume of Membrane </w:t>
      </w:r>
      <w:r w:rsidR="005618CF">
        <w:rPr>
          <w:rFonts w:cstheme="minorHAnsi"/>
        </w:rPr>
        <w:t>Binding Solution.</w:t>
      </w:r>
    </w:p>
    <w:p w14:paraId="67DF52E6" w14:textId="03699885" w:rsidR="00981078" w:rsidRPr="002E0A19" w:rsidRDefault="00981078" w:rsidP="002C7BE0">
      <w:pPr>
        <w:pStyle w:val="ListParagraph"/>
        <w:widowControl w:val="0"/>
        <w:numPr>
          <w:ilvl w:val="1"/>
          <w:numId w:val="8"/>
        </w:numPr>
        <w:spacing w:after="120" w:line="240" w:lineRule="auto"/>
        <w:ind w:left="1080" w:hanging="360"/>
        <w:contextualSpacing w:val="0"/>
        <w:rPr>
          <w:rFonts w:cstheme="minorHAnsi"/>
        </w:rPr>
      </w:pPr>
      <w:r>
        <w:rPr>
          <w:rFonts w:cstheme="minorHAnsi"/>
        </w:rPr>
        <w:t xml:space="preserve">If </w:t>
      </w:r>
      <w:r w:rsidR="006B7219">
        <w:rPr>
          <w:rFonts w:cstheme="minorHAnsi"/>
        </w:rPr>
        <w:t xml:space="preserve">not all the </w:t>
      </w:r>
      <w:r w:rsidR="00057386">
        <w:rPr>
          <w:rFonts w:cstheme="minorHAnsi"/>
        </w:rPr>
        <w:t xml:space="preserve">DNA </w:t>
      </w:r>
      <w:r w:rsidR="006B7219">
        <w:rPr>
          <w:rFonts w:cstheme="minorHAnsi"/>
        </w:rPr>
        <w:t xml:space="preserve">sample will be </w:t>
      </w:r>
      <w:r w:rsidR="0018786B">
        <w:rPr>
          <w:rFonts w:cstheme="minorHAnsi"/>
        </w:rPr>
        <w:t xml:space="preserve">purified, </w:t>
      </w:r>
      <w:r w:rsidR="002D1EDD">
        <w:rPr>
          <w:rFonts w:cstheme="minorHAnsi"/>
        </w:rPr>
        <w:t xml:space="preserve">vortex and </w:t>
      </w:r>
      <w:r w:rsidR="0018786B">
        <w:rPr>
          <w:rFonts w:cstheme="minorHAnsi"/>
        </w:rPr>
        <w:t>transfer t</w:t>
      </w:r>
      <w:r w:rsidR="00B13AA4">
        <w:rPr>
          <w:rFonts w:cstheme="minorHAnsi"/>
        </w:rPr>
        <w:t>he required volume</w:t>
      </w:r>
      <w:r w:rsidR="00911CFB">
        <w:rPr>
          <w:rFonts w:cstheme="minorHAnsi"/>
        </w:rPr>
        <w:t xml:space="preserve"> of DNA</w:t>
      </w:r>
      <w:r w:rsidR="00B13AA4">
        <w:rPr>
          <w:rFonts w:cstheme="minorHAnsi"/>
        </w:rPr>
        <w:t xml:space="preserve"> to </w:t>
      </w:r>
      <w:r w:rsidR="0018786B">
        <w:rPr>
          <w:rFonts w:cstheme="minorHAnsi"/>
        </w:rPr>
        <w:t>a ne</w:t>
      </w:r>
      <w:r w:rsidR="00761414">
        <w:rPr>
          <w:rFonts w:cstheme="minorHAnsi"/>
        </w:rPr>
        <w:t>w microtube</w:t>
      </w:r>
      <w:r w:rsidR="00B13AA4">
        <w:rPr>
          <w:rFonts w:cstheme="minorHAnsi"/>
        </w:rPr>
        <w:t xml:space="preserve"> of appropriate size</w:t>
      </w:r>
      <w:r w:rsidR="00932B7C">
        <w:rPr>
          <w:rFonts w:cstheme="minorHAnsi"/>
        </w:rPr>
        <w:t>, then add the Membrane Binding Solution</w:t>
      </w:r>
      <w:r w:rsidR="00B13AA4">
        <w:rPr>
          <w:rFonts w:cstheme="minorHAnsi"/>
        </w:rPr>
        <w:t>.</w:t>
      </w:r>
    </w:p>
    <w:p w14:paraId="34F9EB26" w14:textId="26A88881" w:rsidR="00206AFE" w:rsidRDefault="00FC6ED3" w:rsidP="002C7BE0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Transfer </w:t>
      </w:r>
      <w:r w:rsidR="00226B7F">
        <w:rPr>
          <w:rFonts w:cstheme="minorHAnsi"/>
        </w:rPr>
        <w:t xml:space="preserve">the </w:t>
      </w:r>
      <w:r w:rsidR="002D1EDD">
        <w:rPr>
          <w:rFonts w:cstheme="minorHAnsi"/>
        </w:rPr>
        <w:t>mix</w:t>
      </w:r>
      <w:r w:rsidR="00666603">
        <w:rPr>
          <w:rFonts w:cstheme="minorHAnsi"/>
        </w:rPr>
        <w:t xml:space="preserve">ture to </w:t>
      </w:r>
      <w:r w:rsidR="0075758A">
        <w:rPr>
          <w:rFonts w:cstheme="minorHAnsi"/>
        </w:rPr>
        <w:t xml:space="preserve">the </w:t>
      </w:r>
      <w:r w:rsidR="006829B8">
        <w:rPr>
          <w:rFonts w:cstheme="minorHAnsi"/>
        </w:rPr>
        <w:t>SV M</w:t>
      </w:r>
      <w:r w:rsidR="0075758A">
        <w:rPr>
          <w:rFonts w:cstheme="minorHAnsi"/>
        </w:rPr>
        <w:t xml:space="preserve">inicolumn of </w:t>
      </w:r>
      <w:r w:rsidR="00666603">
        <w:rPr>
          <w:rFonts w:cstheme="minorHAnsi"/>
        </w:rPr>
        <w:t>a</w:t>
      </w:r>
      <w:r w:rsidR="009D5951">
        <w:rPr>
          <w:rFonts w:cstheme="minorHAnsi"/>
        </w:rPr>
        <w:t xml:space="preserve">n assembled </w:t>
      </w:r>
      <w:r w:rsidR="006829B8">
        <w:rPr>
          <w:rFonts w:cstheme="minorHAnsi"/>
        </w:rPr>
        <w:t>Spin</w:t>
      </w:r>
      <w:r w:rsidR="00666603">
        <w:rPr>
          <w:rFonts w:cstheme="minorHAnsi"/>
        </w:rPr>
        <w:t xml:space="preserve"> Column</w:t>
      </w:r>
      <w:r w:rsidR="002D1EDD">
        <w:rPr>
          <w:rFonts w:cstheme="minorHAnsi"/>
        </w:rPr>
        <w:t xml:space="preserve"> </w:t>
      </w:r>
      <w:r w:rsidR="002C006F">
        <w:rPr>
          <w:rFonts w:cstheme="minorHAnsi"/>
        </w:rPr>
        <w:t>and incubate for 1 minute</w:t>
      </w:r>
      <w:r w:rsidR="003016A2">
        <w:rPr>
          <w:rFonts w:cstheme="minorHAnsi"/>
        </w:rPr>
        <w:t xml:space="preserve"> at room temperature</w:t>
      </w:r>
      <w:r w:rsidR="002C006F">
        <w:rPr>
          <w:rFonts w:cstheme="minorHAnsi"/>
        </w:rPr>
        <w:t>.</w:t>
      </w:r>
    </w:p>
    <w:p w14:paraId="4E659489" w14:textId="436E1D46" w:rsidR="00843853" w:rsidRDefault="00843853" w:rsidP="002C7BE0">
      <w:pPr>
        <w:pStyle w:val="ListParagraph"/>
        <w:numPr>
          <w:ilvl w:val="1"/>
          <w:numId w:val="9"/>
        </w:numPr>
        <w:spacing w:after="0" w:line="240" w:lineRule="auto"/>
        <w:ind w:left="1080"/>
        <w:contextualSpacing w:val="0"/>
        <w:rPr>
          <w:rFonts w:cstheme="minorHAnsi"/>
        </w:rPr>
      </w:pPr>
      <w:r w:rsidRPr="00E37398">
        <w:rPr>
          <w:rFonts w:cstheme="minorHAnsi"/>
          <w:b/>
          <w:bCs/>
          <w:i/>
          <w:iCs/>
        </w:rPr>
        <w:t xml:space="preserve">Remember, the </w:t>
      </w:r>
      <w:r w:rsidR="00AA43BD" w:rsidRPr="00E37398">
        <w:rPr>
          <w:rFonts w:cstheme="minorHAnsi"/>
          <w:b/>
          <w:bCs/>
          <w:i/>
          <w:iCs/>
        </w:rPr>
        <w:t xml:space="preserve">maximum binding capacity of the </w:t>
      </w:r>
      <w:r w:rsidR="006829B8">
        <w:rPr>
          <w:rFonts w:cstheme="minorHAnsi"/>
          <w:b/>
          <w:bCs/>
          <w:i/>
          <w:iCs/>
        </w:rPr>
        <w:t>SV M</w:t>
      </w:r>
      <w:r w:rsidR="00AA43BD" w:rsidRPr="00E37398">
        <w:rPr>
          <w:rFonts w:cstheme="minorHAnsi"/>
          <w:b/>
          <w:bCs/>
          <w:i/>
          <w:iCs/>
        </w:rPr>
        <w:t xml:space="preserve">inicolumn is 40 </w:t>
      </w:r>
      <w:r w:rsidR="00AA43BD" w:rsidRPr="00E37398">
        <w:rPr>
          <w:rFonts w:cstheme="minorHAnsi"/>
          <w:b/>
          <w:bCs/>
          <w:i/>
          <w:iCs/>
        </w:rPr>
        <w:sym w:font="Symbol" w:char="F06D"/>
      </w:r>
      <w:r w:rsidR="002C7BE0" w:rsidRPr="00E37398">
        <w:rPr>
          <w:rFonts w:cstheme="minorHAnsi"/>
          <w:b/>
          <w:bCs/>
          <w:i/>
          <w:iCs/>
        </w:rPr>
        <w:t>g</w:t>
      </w:r>
      <w:r w:rsidR="002C7BE0">
        <w:rPr>
          <w:rFonts w:cstheme="minorHAnsi"/>
        </w:rPr>
        <w:t>.</w:t>
      </w:r>
    </w:p>
    <w:p w14:paraId="18535925" w14:textId="63C6D1A4" w:rsidR="00EA756B" w:rsidRPr="00FC6ED3" w:rsidRDefault="00FC6ED3" w:rsidP="002C7BE0">
      <w:pPr>
        <w:pStyle w:val="ListParagraph"/>
        <w:numPr>
          <w:ilvl w:val="1"/>
          <w:numId w:val="9"/>
        </w:numPr>
        <w:spacing w:after="120" w:line="240" w:lineRule="auto"/>
        <w:ind w:left="1080"/>
        <w:contextualSpacing w:val="0"/>
        <w:rPr>
          <w:rFonts w:cstheme="minorHAnsi"/>
        </w:rPr>
      </w:pPr>
      <w:r w:rsidRPr="00FC6ED3">
        <w:rPr>
          <w:rFonts w:cstheme="minorHAnsi"/>
        </w:rPr>
        <w:t xml:space="preserve">The maximal volume capacity </w:t>
      </w:r>
      <w:r w:rsidR="005E3052">
        <w:rPr>
          <w:rFonts w:cstheme="minorHAnsi"/>
        </w:rPr>
        <w:t xml:space="preserve">of the </w:t>
      </w:r>
      <w:r w:rsidR="006829B8">
        <w:rPr>
          <w:rFonts w:cstheme="minorHAnsi"/>
        </w:rPr>
        <w:t>SV M</w:t>
      </w:r>
      <w:r w:rsidR="005E3052">
        <w:rPr>
          <w:rFonts w:cstheme="minorHAnsi"/>
        </w:rPr>
        <w:t xml:space="preserve">inicolumn is </w:t>
      </w:r>
      <w:r w:rsidR="008863CC">
        <w:rPr>
          <w:rFonts w:cstheme="minorHAnsi"/>
        </w:rPr>
        <w:t xml:space="preserve">2 </w:t>
      </w:r>
      <w:proofErr w:type="spellStart"/>
      <w:r w:rsidR="008863CC">
        <w:rPr>
          <w:rFonts w:cstheme="minorHAnsi"/>
        </w:rPr>
        <w:t>mL.</w:t>
      </w:r>
      <w:proofErr w:type="spellEnd"/>
      <w:r w:rsidR="008863CC">
        <w:rPr>
          <w:rFonts w:cstheme="minorHAnsi"/>
        </w:rPr>
        <w:t xml:space="preserve"> </w:t>
      </w:r>
      <w:r w:rsidR="00085CD9">
        <w:rPr>
          <w:rFonts w:cstheme="minorHAnsi"/>
        </w:rPr>
        <w:t xml:space="preserve">For volume larger than </w:t>
      </w:r>
      <w:r w:rsidR="004E3314">
        <w:rPr>
          <w:rFonts w:cstheme="minorHAnsi"/>
        </w:rPr>
        <w:t xml:space="preserve">700 </w:t>
      </w:r>
      <w:r w:rsidR="004E3314">
        <w:rPr>
          <w:rFonts w:cstheme="minorHAnsi"/>
        </w:rPr>
        <w:sym w:font="Symbol" w:char="F06D"/>
      </w:r>
      <w:r w:rsidR="004E3314">
        <w:rPr>
          <w:rFonts w:cstheme="minorHAnsi"/>
        </w:rPr>
        <w:t xml:space="preserve">L, continue to pass the sample through the SV </w:t>
      </w:r>
      <w:r w:rsidR="00013772">
        <w:rPr>
          <w:rFonts w:cstheme="minorHAnsi"/>
        </w:rPr>
        <w:t>Minic</w:t>
      </w:r>
      <w:r w:rsidR="004E3314">
        <w:rPr>
          <w:rFonts w:cstheme="minorHAnsi"/>
        </w:rPr>
        <w:t xml:space="preserve">olumn </w:t>
      </w:r>
      <w:r w:rsidR="00EC6149">
        <w:rPr>
          <w:rFonts w:cstheme="minorHAnsi"/>
        </w:rPr>
        <w:t>(</w:t>
      </w:r>
      <w:r w:rsidR="00EC6149" w:rsidRPr="00EC6149">
        <w:rPr>
          <w:rFonts w:cstheme="minorHAnsi"/>
          <w:b/>
          <w:bCs/>
          <w:i/>
          <w:iCs/>
        </w:rPr>
        <w:t>Step e</w:t>
      </w:r>
      <w:r w:rsidR="00EC6149">
        <w:rPr>
          <w:rFonts w:cstheme="minorHAnsi"/>
        </w:rPr>
        <w:t xml:space="preserve">) </w:t>
      </w:r>
      <w:r w:rsidR="00E93E40">
        <w:rPr>
          <w:rFonts w:cstheme="minorHAnsi"/>
        </w:rPr>
        <w:t xml:space="preserve">until </w:t>
      </w:r>
      <w:r w:rsidR="001C3139">
        <w:rPr>
          <w:rFonts w:cstheme="minorHAnsi"/>
        </w:rPr>
        <w:t>all</w:t>
      </w:r>
      <w:r w:rsidR="00EC797B">
        <w:rPr>
          <w:rFonts w:cstheme="minorHAnsi"/>
        </w:rPr>
        <w:t xml:space="preserve"> the mixture has been processed.</w:t>
      </w:r>
      <w:r w:rsidR="00013772">
        <w:rPr>
          <w:rFonts w:cstheme="minorHAnsi"/>
        </w:rPr>
        <w:t xml:space="preserve"> </w:t>
      </w:r>
      <w:r w:rsidR="00DB5CEB">
        <w:rPr>
          <w:rFonts w:cstheme="minorHAnsi"/>
        </w:rPr>
        <w:t>In case it is necessary, e</w:t>
      </w:r>
      <w:r w:rsidR="00013772">
        <w:rPr>
          <w:rFonts w:cstheme="minorHAnsi"/>
        </w:rPr>
        <w:t>mpty the recollection tube</w:t>
      </w:r>
      <w:r w:rsidR="001C3139">
        <w:rPr>
          <w:rFonts w:cstheme="minorHAnsi"/>
        </w:rPr>
        <w:t>.</w:t>
      </w:r>
    </w:p>
    <w:p w14:paraId="48A82898" w14:textId="640898DD" w:rsidR="000066E2" w:rsidRDefault="00D30002" w:rsidP="00241836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0"/>
        <w:contextualSpacing w:val="0"/>
        <w:rPr>
          <w:rFonts w:cstheme="minorHAnsi"/>
        </w:rPr>
      </w:pPr>
      <w:r w:rsidRPr="008918F0">
        <w:rPr>
          <w:rFonts w:cstheme="minorHAnsi"/>
        </w:rPr>
        <w:t xml:space="preserve">Centrifuge the </w:t>
      </w:r>
      <w:r w:rsidR="009330D0">
        <w:rPr>
          <w:rFonts w:cstheme="minorHAnsi"/>
        </w:rPr>
        <w:t>Spin</w:t>
      </w:r>
      <w:r w:rsidR="008918F0">
        <w:rPr>
          <w:rFonts w:cstheme="minorHAnsi"/>
        </w:rPr>
        <w:t xml:space="preserve"> Column </w:t>
      </w:r>
      <w:r w:rsidRPr="008918F0">
        <w:rPr>
          <w:rFonts w:cstheme="minorHAnsi"/>
        </w:rPr>
        <w:t xml:space="preserve">at </w:t>
      </w:r>
      <w:r w:rsidR="000B77F1" w:rsidRPr="008918F0">
        <w:rPr>
          <w:rFonts w:cstheme="minorHAnsi"/>
        </w:rPr>
        <w:t>1</w:t>
      </w:r>
      <w:r w:rsidR="008918F0">
        <w:rPr>
          <w:rFonts w:cstheme="minorHAnsi"/>
        </w:rPr>
        <w:t>6</w:t>
      </w:r>
      <w:r w:rsidR="000B77F1" w:rsidRPr="008918F0">
        <w:rPr>
          <w:rFonts w:cstheme="minorHAnsi"/>
        </w:rPr>
        <w:t>,</w:t>
      </w:r>
      <w:r w:rsidR="008918F0">
        <w:rPr>
          <w:rFonts w:cstheme="minorHAnsi"/>
        </w:rPr>
        <w:t>0</w:t>
      </w:r>
      <w:r w:rsidR="000B77F1" w:rsidRPr="008918F0">
        <w:rPr>
          <w:rFonts w:cstheme="minorHAnsi"/>
        </w:rPr>
        <w:t>00</w:t>
      </w:r>
      <w:r w:rsidR="000066E2" w:rsidRPr="008918F0">
        <w:rPr>
          <w:rFonts w:cstheme="minorHAnsi"/>
        </w:rPr>
        <w:t xml:space="preserve"> x </w:t>
      </w:r>
      <w:r w:rsidR="000B77F1" w:rsidRPr="008918F0">
        <w:rPr>
          <w:rFonts w:cstheme="minorHAnsi"/>
          <w:i/>
          <w:iCs/>
        </w:rPr>
        <w:t>g</w:t>
      </w:r>
      <w:r w:rsidR="000B77F1" w:rsidRPr="008918F0">
        <w:rPr>
          <w:rFonts w:cstheme="minorHAnsi"/>
        </w:rPr>
        <w:t xml:space="preserve"> for 1 minute.</w:t>
      </w:r>
      <w:r w:rsidR="003154D8">
        <w:rPr>
          <w:rFonts w:cstheme="minorHAnsi"/>
        </w:rPr>
        <w:t xml:space="preserve"> Remove the SV Minicolumn </w:t>
      </w:r>
      <w:r w:rsidR="007B740E">
        <w:rPr>
          <w:rFonts w:cstheme="minorHAnsi"/>
        </w:rPr>
        <w:t xml:space="preserve">from the Spin Column and discard the liquid in the </w:t>
      </w:r>
      <w:r w:rsidR="00241836">
        <w:rPr>
          <w:rFonts w:cstheme="minorHAnsi"/>
        </w:rPr>
        <w:t>R</w:t>
      </w:r>
      <w:r w:rsidR="007B740E">
        <w:rPr>
          <w:rFonts w:cstheme="minorHAnsi"/>
        </w:rPr>
        <w:t xml:space="preserve">ecollection </w:t>
      </w:r>
      <w:r w:rsidR="00241836">
        <w:rPr>
          <w:rFonts w:cstheme="minorHAnsi"/>
        </w:rPr>
        <w:t>T</w:t>
      </w:r>
      <w:r w:rsidR="007B740E">
        <w:rPr>
          <w:rFonts w:cstheme="minorHAnsi"/>
        </w:rPr>
        <w:t>ube</w:t>
      </w:r>
      <w:r w:rsidR="00584134">
        <w:rPr>
          <w:rFonts w:cstheme="minorHAnsi"/>
        </w:rPr>
        <w:t xml:space="preserve"> into the waste container</w:t>
      </w:r>
      <w:r w:rsidR="00421376" w:rsidRPr="008918F0">
        <w:rPr>
          <w:rFonts w:cstheme="minorHAnsi"/>
        </w:rPr>
        <w:t>.</w:t>
      </w:r>
      <w:r w:rsidR="00241836">
        <w:rPr>
          <w:rFonts w:cstheme="minorHAnsi"/>
        </w:rPr>
        <w:t xml:space="preserve"> Return the SV Minicolumn to the Recollection Tube.</w:t>
      </w:r>
    </w:p>
    <w:p w14:paraId="40E398B5" w14:textId="088748F9" w:rsidR="00241836" w:rsidRPr="008918F0" w:rsidRDefault="00241836" w:rsidP="00241836">
      <w:pPr>
        <w:pStyle w:val="ListParagraph"/>
        <w:widowControl w:val="0"/>
        <w:numPr>
          <w:ilvl w:val="1"/>
          <w:numId w:val="8"/>
        </w:numPr>
        <w:spacing w:after="120" w:line="240" w:lineRule="auto"/>
        <w:ind w:left="1080" w:hanging="360"/>
        <w:contextualSpacing w:val="0"/>
        <w:rPr>
          <w:rFonts w:cstheme="minorHAnsi"/>
        </w:rPr>
      </w:pPr>
      <w:r w:rsidRPr="00FC7E85">
        <w:rPr>
          <w:rFonts w:cstheme="minorHAnsi"/>
          <w:b/>
          <w:bCs/>
          <w:i/>
          <w:iCs/>
        </w:rPr>
        <w:t>Failure to spin at 16,000 x g can result in reduced yield</w:t>
      </w:r>
      <w:r w:rsidR="00FC7E85">
        <w:rPr>
          <w:rFonts w:cstheme="minorHAnsi"/>
        </w:rPr>
        <w:t>.</w:t>
      </w:r>
    </w:p>
    <w:p w14:paraId="5CA9A7C7" w14:textId="39A86731" w:rsidR="006B5A36" w:rsidRDefault="0018544E" w:rsidP="002C7BE0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Wash the </w:t>
      </w:r>
      <w:r w:rsidR="00A64868">
        <w:rPr>
          <w:rFonts w:cstheme="minorHAnsi"/>
        </w:rPr>
        <w:t xml:space="preserve">SV Minicolumn by adding 700 </w:t>
      </w:r>
      <w:r w:rsidR="00A64868">
        <w:rPr>
          <w:rFonts w:cstheme="minorHAnsi"/>
        </w:rPr>
        <w:sym w:font="Symbol" w:char="F06D"/>
      </w:r>
      <w:r w:rsidR="00A64868">
        <w:rPr>
          <w:rFonts w:cstheme="minorHAnsi"/>
        </w:rPr>
        <w:t>L of Membrane Wash Solution</w:t>
      </w:r>
      <w:r w:rsidR="00495897" w:rsidRPr="000066E2">
        <w:rPr>
          <w:rFonts w:cstheme="minorHAnsi"/>
        </w:rPr>
        <w:t>.</w:t>
      </w:r>
      <w:r w:rsidR="004D21F2">
        <w:rPr>
          <w:rFonts w:cstheme="minorHAnsi"/>
        </w:rPr>
        <w:t xml:space="preserve"> Centrifuge the Spin Column for 1 minute </w:t>
      </w:r>
      <w:r w:rsidR="00CE7A65">
        <w:rPr>
          <w:rFonts w:cstheme="minorHAnsi"/>
        </w:rPr>
        <w:t xml:space="preserve">at 16,000 x </w:t>
      </w:r>
      <w:r w:rsidR="00CE7A65">
        <w:rPr>
          <w:rFonts w:cstheme="minorHAnsi"/>
          <w:i/>
          <w:iCs/>
        </w:rPr>
        <w:t>g</w:t>
      </w:r>
      <w:r w:rsidR="00CE7A65">
        <w:rPr>
          <w:rFonts w:cstheme="minorHAnsi"/>
        </w:rPr>
        <w:t xml:space="preserve"> </w:t>
      </w:r>
      <w:r w:rsidR="00D307F9">
        <w:rPr>
          <w:rFonts w:cstheme="minorHAnsi"/>
        </w:rPr>
        <w:t xml:space="preserve">and </w:t>
      </w:r>
      <w:r w:rsidR="009E348F">
        <w:rPr>
          <w:rFonts w:cstheme="minorHAnsi"/>
        </w:rPr>
        <w:t xml:space="preserve">empty the </w:t>
      </w:r>
      <w:r w:rsidR="00087ABF">
        <w:rPr>
          <w:rFonts w:cstheme="minorHAnsi"/>
        </w:rPr>
        <w:t>Recollection</w:t>
      </w:r>
      <w:r w:rsidR="009E348F">
        <w:rPr>
          <w:rFonts w:cstheme="minorHAnsi"/>
        </w:rPr>
        <w:t xml:space="preserve"> Tube as explained above</w:t>
      </w:r>
      <w:r w:rsidR="004B1E46">
        <w:rPr>
          <w:rFonts w:cstheme="minorHAnsi"/>
        </w:rPr>
        <w:t xml:space="preserve"> </w:t>
      </w:r>
      <w:bookmarkStart w:id="3" w:name="_Hlk94461202"/>
      <w:r w:rsidR="004B1E46">
        <w:rPr>
          <w:rFonts w:cstheme="minorHAnsi"/>
        </w:rPr>
        <w:t>(</w:t>
      </w:r>
      <w:r w:rsidR="004B1E46" w:rsidRPr="004B1E46">
        <w:rPr>
          <w:rFonts w:cstheme="minorHAnsi"/>
          <w:b/>
          <w:bCs/>
          <w:i/>
          <w:iCs/>
        </w:rPr>
        <w:t>step e</w:t>
      </w:r>
      <w:r w:rsidR="004B1E46">
        <w:rPr>
          <w:rFonts w:cstheme="minorHAnsi"/>
        </w:rPr>
        <w:t>)</w:t>
      </w:r>
      <w:bookmarkEnd w:id="3"/>
      <w:r w:rsidR="00087ABF">
        <w:rPr>
          <w:rFonts w:cstheme="minorHAnsi"/>
        </w:rPr>
        <w:t>.</w:t>
      </w:r>
    </w:p>
    <w:p w14:paraId="3A3620D6" w14:textId="2F6E7839" w:rsidR="00087ABF" w:rsidRDefault="007C3EBA" w:rsidP="002C7BE0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Wash again the SV Column </w:t>
      </w:r>
      <w:r w:rsidR="00B54C09">
        <w:rPr>
          <w:rFonts w:cstheme="minorHAnsi"/>
        </w:rPr>
        <w:t xml:space="preserve">by adding </w:t>
      </w:r>
      <w:r>
        <w:rPr>
          <w:rFonts w:cstheme="minorHAnsi"/>
        </w:rPr>
        <w:t xml:space="preserve">500 </w:t>
      </w:r>
      <w:r>
        <w:rPr>
          <w:rFonts w:cstheme="minorHAnsi"/>
        </w:rPr>
        <w:sym w:font="Symbol" w:char="F06D"/>
      </w:r>
      <w:r>
        <w:rPr>
          <w:rFonts w:cstheme="minorHAnsi"/>
        </w:rPr>
        <w:t>L</w:t>
      </w:r>
      <w:r w:rsidR="0025797F">
        <w:rPr>
          <w:rFonts w:cstheme="minorHAnsi"/>
        </w:rPr>
        <w:t xml:space="preserve"> of </w:t>
      </w:r>
      <w:r w:rsidR="00B54C09">
        <w:rPr>
          <w:rFonts w:cstheme="minorHAnsi"/>
        </w:rPr>
        <w:t>M</w:t>
      </w:r>
      <w:r w:rsidR="0025797F">
        <w:rPr>
          <w:rFonts w:cstheme="minorHAnsi"/>
        </w:rPr>
        <w:t>embrane Wash Solution</w:t>
      </w:r>
      <w:r w:rsidR="00B54C09">
        <w:rPr>
          <w:rFonts w:cstheme="minorHAnsi"/>
        </w:rPr>
        <w:t xml:space="preserve"> and c</w:t>
      </w:r>
      <w:r w:rsidR="0025797F">
        <w:rPr>
          <w:rFonts w:cstheme="minorHAnsi"/>
        </w:rPr>
        <w:t xml:space="preserve">entrifuge </w:t>
      </w:r>
      <w:r w:rsidR="00D25242">
        <w:rPr>
          <w:rFonts w:cstheme="minorHAnsi"/>
        </w:rPr>
        <w:t xml:space="preserve">the Spin Column </w:t>
      </w:r>
      <w:r w:rsidR="00B03232">
        <w:rPr>
          <w:rFonts w:cstheme="minorHAnsi"/>
        </w:rPr>
        <w:t xml:space="preserve">for 5 minutes at 16,000 x </w:t>
      </w:r>
      <w:r w:rsidR="00B03232" w:rsidRPr="00B03232">
        <w:rPr>
          <w:rFonts w:cstheme="minorHAnsi"/>
          <w:i/>
          <w:iCs/>
        </w:rPr>
        <w:t>g</w:t>
      </w:r>
      <w:r w:rsidR="00B03232">
        <w:rPr>
          <w:rFonts w:cstheme="minorHAnsi"/>
        </w:rPr>
        <w:t>.</w:t>
      </w:r>
    </w:p>
    <w:p w14:paraId="2AE76565" w14:textId="55AFBF42" w:rsidR="00B03232" w:rsidRDefault="007F6507" w:rsidP="002C7BE0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Empty the </w:t>
      </w:r>
      <w:r w:rsidR="006D6AA5">
        <w:rPr>
          <w:rFonts w:cstheme="minorHAnsi"/>
        </w:rPr>
        <w:t>Recollection</w:t>
      </w:r>
      <w:r>
        <w:rPr>
          <w:rFonts w:cstheme="minorHAnsi"/>
        </w:rPr>
        <w:t xml:space="preserve"> Tube </w:t>
      </w:r>
      <w:r w:rsidR="006D6AA5">
        <w:rPr>
          <w:rFonts w:cstheme="minorHAnsi"/>
        </w:rPr>
        <w:t xml:space="preserve">as explained </w:t>
      </w:r>
      <w:r w:rsidR="00555E37">
        <w:rPr>
          <w:rFonts w:cstheme="minorHAnsi"/>
        </w:rPr>
        <w:t xml:space="preserve">in </w:t>
      </w:r>
      <w:r w:rsidR="004B1E46" w:rsidRPr="00555E37">
        <w:rPr>
          <w:rFonts w:cstheme="minorHAnsi"/>
        </w:rPr>
        <w:t>step e</w:t>
      </w:r>
      <w:r w:rsidR="006D6AA5">
        <w:rPr>
          <w:rFonts w:cstheme="minorHAnsi"/>
        </w:rPr>
        <w:t xml:space="preserve">, </w:t>
      </w:r>
      <w:r w:rsidR="006D6AA5" w:rsidRPr="00F01316">
        <w:rPr>
          <w:rFonts w:cstheme="minorHAnsi"/>
          <w:b/>
          <w:bCs/>
          <w:i/>
          <w:iCs/>
        </w:rPr>
        <w:t xml:space="preserve">being careful not to wet the bottom of the column </w:t>
      </w:r>
      <w:r w:rsidR="00F01316" w:rsidRPr="00F01316">
        <w:rPr>
          <w:rFonts w:cstheme="minorHAnsi"/>
          <w:b/>
          <w:bCs/>
          <w:i/>
          <w:iCs/>
        </w:rPr>
        <w:t>with the flowthrough</w:t>
      </w:r>
      <w:r w:rsidR="00F01316">
        <w:rPr>
          <w:rFonts w:cstheme="minorHAnsi"/>
        </w:rPr>
        <w:t xml:space="preserve">. </w:t>
      </w:r>
      <w:r w:rsidR="00EE0BDD">
        <w:rPr>
          <w:rFonts w:cstheme="minorHAnsi"/>
        </w:rPr>
        <w:t xml:space="preserve">Assemble the Spin Column again and centrifuge for </w:t>
      </w:r>
      <w:r w:rsidR="006B5017">
        <w:rPr>
          <w:rFonts w:cstheme="minorHAnsi"/>
        </w:rPr>
        <w:t xml:space="preserve">1 minute at 16,000 x </w:t>
      </w:r>
      <w:r w:rsidR="006B5017" w:rsidRPr="006B5017">
        <w:rPr>
          <w:rFonts w:cstheme="minorHAnsi"/>
          <w:i/>
          <w:iCs/>
        </w:rPr>
        <w:t>g</w:t>
      </w:r>
      <w:r w:rsidR="006B5017">
        <w:rPr>
          <w:rFonts w:cstheme="minorHAnsi"/>
        </w:rPr>
        <w:t>.</w:t>
      </w:r>
    </w:p>
    <w:p w14:paraId="4F4F09AF" w14:textId="153409AE" w:rsidR="006B5017" w:rsidRPr="00E27EBE" w:rsidRDefault="006B5017" w:rsidP="00F370BC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0"/>
        <w:contextualSpacing w:val="0"/>
        <w:rPr>
          <w:rFonts w:cstheme="minorHAnsi"/>
          <w:color w:val="000000" w:themeColor="text1"/>
        </w:rPr>
      </w:pPr>
      <w:r w:rsidRPr="00E27EBE">
        <w:rPr>
          <w:rFonts w:cstheme="minorHAnsi"/>
          <w:color w:val="000000" w:themeColor="text1"/>
        </w:rPr>
        <w:t xml:space="preserve">Carefully transfer the SV Minicolumn </w:t>
      </w:r>
      <w:r w:rsidR="00A41F62" w:rsidRPr="00E27EBE">
        <w:rPr>
          <w:rFonts w:cstheme="minorHAnsi"/>
          <w:color w:val="000000" w:themeColor="text1"/>
        </w:rPr>
        <w:t>to the labeled 1.5 mL microtube</w:t>
      </w:r>
      <w:r w:rsidR="006F1E04" w:rsidRPr="00E27EBE">
        <w:rPr>
          <w:rFonts w:cstheme="minorHAnsi"/>
          <w:color w:val="000000" w:themeColor="text1"/>
        </w:rPr>
        <w:t xml:space="preserve">. Add 50 </w:t>
      </w:r>
      <w:r w:rsidR="006F1E04" w:rsidRPr="00E27EBE">
        <w:rPr>
          <w:rFonts w:cstheme="minorHAnsi"/>
          <w:color w:val="000000" w:themeColor="text1"/>
        </w:rPr>
        <w:sym w:font="Symbol" w:char="F06D"/>
      </w:r>
      <w:r w:rsidR="006F1E04" w:rsidRPr="00E27EBE">
        <w:rPr>
          <w:rFonts w:cstheme="minorHAnsi"/>
          <w:color w:val="000000" w:themeColor="text1"/>
        </w:rPr>
        <w:t>L of nuclease-free water</w:t>
      </w:r>
      <w:r w:rsidR="00DC2219" w:rsidRPr="00E27EBE">
        <w:rPr>
          <w:rFonts w:cstheme="minorHAnsi"/>
          <w:color w:val="000000" w:themeColor="text1"/>
        </w:rPr>
        <w:t xml:space="preserve"> directly to the center of the SV Minicolumn. </w:t>
      </w:r>
      <w:r w:rsidR="00DC2219" w:rsidRPr="00E27EBE">
        <w:rPr>
          <w:rFonts w:cstheme="minorHAnsi"/>
          <w:b/>
          <w:bCs/>
          <w:i/>
          <w:iCs/>
          <w:color w:val="000000" w:themeColor="text1"/>
        </w:rPr>
        <w:t>Do not touch the membrane</w:t>
      </w:r>
      <w:r w:rsidR="00DC2219" w:rsidRPr="00E27EBE">
        <w:rPr>
          <w:rFonts w:cstheme="minorHAnsi"/>
          <w:color w:val="000000" w:themeColor="text1"/>
        </w:rPr>
        <w:t xml:space="preserve">. </w:t>
      </w:r>
      <w:r w:rsidR="006565AA" w:rsidRPr="00E27EBE">
        <w:rPr>
          <w:rFonts w:cstheme="minorHAnsi"/>
          <w:color w:val="000000" w:themeColor="text1"/>
        </w:rPr>
        <w:t xml:space="preserve">Incubate at room temperature for 1 minute and centrifuge for 1 minute at 16,000 x </w:t>
      </w:r>
      <w:r w:rsidR="006565AA" w:rsidRPr="00E27EBE">
        <w:rPr>
          <w:rFonts w:cstheme="minorHAnsi"/>
          <w:i/>
          <w:iCs/>
          <w:color w:val="000000" w:themeColor="text1"/>
        </w:rPr>
        <w:t>g</w:t>
      </w:r>
      <w:r w:rsidR="006565AA" w:rsidRPr="00E27EBE">
        <w:rPr>
          <w:rFonts w:cstheme="minorHAnsi"/>
          <w:color w:val="000000" w:themeColor="text1"/>
        </w:rPr>
        <w:t>.</w:t>
      </w:r>
    </w:p>
    <w:p w14:paraId="6A8CBDC3" w14:textId="319E291A" w:rsidR="00BA737E" w:rsidRPr="00E27EBE" w:rsidRDefault="003537A7" w:rsidP="00F370BC">
      <w:pPr>
        <w:pStyle w:val="ListParagraph"/>
        <w:widowControl w:val="0"/>
        <w:numPr>
          <w:ilvl w:val="1"/>
          <w:numId w:val="9"/>
        </w:numPr>
        <w:spacing w:after="120" w:line="240" w:lineRule="auto"/>
        <w:ind w:left="1080"/>
        <w:contextualSpacing w:val="0"/>
        <w:rPr>
          <w:rFonts w:cstheme="minorHAnsi"/>
          <w:color w:val="000000" w:themeColor="text1"/>
        </w:rPr>
      </w:pPr>
      <w:r w:rsidRPr="00E27EBE">
        <w:rPr>
          <w:rFonts w:cstheme="minorHAnsi"/>
          <w:color w:val="000000" w:themeColor="text1"/>
        </w:rPr>
        <w:t xml:space="preserve">If the </w:t>
      </w:r>
      <w:r w:rsidR="00943608" w:rsidRPr="00E27EBE">
        <w:rPr>
          <w:rFonts w:cstheme="minorHAnsi"/>
          <w:color w:val="000000" w:themeColor="text1"/>
        </w:rPr>
        <w:t xml:space="preserve">DNA needs to be concentrated, it may be eluted </w:t>
      </w:r>
      <w:r w:rsidR="00797FD2" w:rsidRPr="00E27EBE">
        <w:rPr>
          <w:rFonts w:cstheme="minorHAnsi"/>
          <w:color w:val="000000" w:themeColor="text1"/>
        </w:rPr>
        <w:t>in as 15</w:t>
      </w:r>
      <w:r w:rsidR="00857845" w:rsidRPr="00E27EBE">
        <w:rPr>
          <w:rFonts w:cstheme="minorHAnsi"/>
          <w:color w:val="000000" w:themeColor="text1"/>
        </w:rPr>
        <w:t xml:space="preserve"> </w:t>
      </w:r>
      <w:r w:rsidR="00857845" w:rsidRPr="00E27EBE">
        <w:rPr>
          <w:rFonts w:cstheme="minorHAnsi"/>
          <w:color w:val="000000" w:themeColor="text1"/>
        </w:rPr>
        <w:sym w:font="Symbol" w:char="F06D"/>
      </w:r>
      <w:r w:rsidR="00857845" w:rsidRPr="00E27EBE">
        <w:rPr>
          <w:rFonts w:cstheme="minorHAnsi"/>
          <w:color w:val="000000" w:themeColor="text1"/>
        </w:rPr>
        <w:t xml:space="preserve">L of water without significant reduction </w:t>
      </w:r>
      <w:r w:rsidR="00972839" w:rsidRPr="00E27EBE">
        <w:rPr>
          <w:rFonts w:cstheme="minorHAnsi"/>
          <w:color w:val="000000" w:themeColor="text1"/>
        </w:rPr>
        <w:t>in yield</w:t>
      </w:r>
      <w:r w:rsidRPr="00E27EBE">
        <w:rPr>
          <w:rFonts w:cstheme="minorHAnsi"/>
          <w:color w:val="000000" w:themeColor="text1"/>
        </w:rPr>
        <w:t>.</w:t>
      </w:r>
      <w:r w:rsidR="00972839" w:rsidRPr="00E27EBE">
        <w:rPr>
          <w:rFonts w:cstheme="minorHAnsi"/>
          <w:color w:val="000000" w:themeColor="text1"/>
        </w:rPr>
        <w:t xml:space="preserve"> If are using &lt;50 </w:t>
      </w:r>
      <w:r w:rsidR="00972839" w:rsidRPr="00E27EBE">
        <w:rPr>
          <w:rFonts w:cstheme="minorHAnsi"/>
          <w:color w:val="000000" w:themeColor="text1"/>
        </w:rPr>
        <w:sym w:font="Symbol" w:char="F06D"/>
      </w:r>
      <w:r w:rsidR="00972839" w:rsidRPr="00E27EBE">
        <w:rPr>
          <w:rFonts w:cstheme="minorHAnsi"/>
          <w:color w:val="000000" w:themeColor="text1"/>
        </w:rPr>
        <w:t xml:space="preserve">L </w:t>
      </w:r>
      <w:r w:rsidR="005335BF" w:rsidRPr="00E27EBE">
        <w:rPr>
          <w:rFonts w:cstheme="minorHAnsi"/>
          <w:color w:val="000000" w:themeColor="text1"/>
        </w:rPr>
        <w:t xml:space="preserve">of water, verify the membrane is completely </w:t>
      </w:r>
      <w:r w:rsidR="004C44D9" w:rsidRPr="00E27EBE">
        <w:rPr>
          <w:rFonts w:cstheme="minorHAnsi"/>
          <w:color w:val="000000" w:themeColor="text1"/>
        </w:rPr>
        <w:t xml:space="preserve">covered with water. </w:t>
      </w:r>
      <w:r w:rsidR="004C44D9" w:rsidRPr="00E27EBE">
        <w:rPr>
          <w:rFonts w:cstheme="minorHAnsi"/>
          <w:b/>
          <w:bCs/>
          <w:i/>
          <w:iCs/>
          <w:color w:val="000000" w:themeColor="text1"/>
        </w:rPr>
        <w:t xml:space="preserve">Volumes less than 15 </w:t>
      </w:r>
      <w:r w:rsidR="004C44D9" w:rsidRPr="00E27EBE">
        <w:rPr>
          <w:rFonts w:cstheme="minorHAnsi"/>
          <w:b/>
          <w:bCs/>
          <w:i/>
          <w:iCs/>
          <w:color w:val="000000" w:themeColor="text1"/>
        </w:rPr>
        <w:sym w:font="Symbol" w:char="F06D"/>
      </w:r>
      <w:r w:rsidR="004C44D9" w:rsidRPr="00E27EBE">
        <w:rPr>
          <w:rFonts w:cstheme="minorHAnsi"/>
          <w:b/>
          <w:bCs/>
          <w:i/>
          <w:iCs/>
          <w:color w:val="000000" w:themeColor="text1"/>
        </w:rPr>
        <w:t>L are not recommended</w:t>
      </w:r>
      <w:r w:rsidR="004C44D9" w:rsidRPr="00E27EBE">
        <w:rPr>
          <w:rFonts w:cstheme="minorHAnsi"/>
          <w:color w:val="000000" w:themeColor="text1"/>
        </w:rPr>
        <w:t>.</w:t>
      </w:r>
    </w:p>
    <w:p w14:paraId="0E1D3511" w14:textId="7C621095" w:rsidR="00E2550F" w:rsidRPr="00652201" w:rsidRDefault="00E86265" w:rsidP="008845DF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0"/>
        <w:contextualSpacing w:val="0"/>
        <w:rPr>
          <w:rFonts w:cstheme="minorHAnsi"/>
          <w:i/>
          <w:iCs/>
          <w:color w:val="000000" w:themeColor="text1"/>
        </w:rPr>
      </w:pPr>
      <w:r w:rsidRPr="00652201">
        <w:rPr>
          <w:rFonts w:cstheme="minorHAnsi"/>
          <w:color w:val="000000" w:themeColor="text1"/>
        </w:rPr>
        <w:t xml:space="preserve">Discard the </w:t>
      </w:r>
      <w:r w:rsidR="008845DF">
        <w:rPr>
          <w:rFonts w:cstheme="minorHAnsi"/>
          <w:color w:val="000000" w:themeColor="text1"/>
        </w:rPr>
        <w:t xml:space="preserve">SV </w:t>
      </w:r>
      <w:r w:rsidR="00652201">
        <w:rPr>
          <w:rFonts w:cstheme="minorHAnsi"/>
          <w:color w:val="000000" w:themeColor="text1"/>
        </w:rPr>
        <w:t xml:space="preserve">Minicolumn </w:t>
      </w:r>
      <w:r w:rsidRPr="00652201">
        <w:rPr>
          <w:rFonts w:cstheme="minorHAnsi"/>
          <w:color w:val="000000" w:themeColor="text1"/>
        </w:rPr>
        <w:t xml:space="preserve">and store the </w:t>
      </w:r>
      <w:r w:rsidR="0040441D" w:rsidRPr="00652201">
        <w:rPr>
          <w:rFonts w:cstheme="minorHAnsi"/>
          <w:color w:val="000000" w:themeColor="text1"/>
        </w:rPr>
        <w:t xml:space="preserve">DNA </w:t>
      </w:r>
      <w:r w:rsidR="00E2550F" w:rsidRPr="00652201">
        <w:rPr>
          <w:rFonts w:cstheme="minorHAnsi"/>
          <w:color w:val="000000" w:themeColor="text1"/>
        </w:rPr>
        <w:t xml:space="preserve">at 4 </w:t>
      </w:r>
      <w:r w:rsidR="00E2550F" w:rsidRPr="00652201">
        <w:rPr>
          <w:color w:val="000000" w:themeColor="text1"/>
        </w:rPr>
        <w:sym w:font="Symbol" w:char="F0B0"/>
      </w:r>
      <w:r w:rsidR="00E2550F" w:rsidRPr="00652201">
        <w:rPr>
          <w:rFonts w:cstheme="minorHAnsi"/>
          <w:color w:val="000000" w:themeColor="text1"/>
        </w:rPr>
        <w:t xml:space="preserve">C </w:t>
      </w:r>
      <w:r w:rsidR="0040441D" w:rsidRPr="00652201">
        <w:rPr>
          <w:rFonts w:cstheme="minorHAnsi"/>
          <w:color w:val="000000" w:themeColor="text1"/>
        </w:rPr>
        <w:t xml:space="preserve">if it will be used </w:t>
      </w:r>
      <w:r w:rsidR="006F147F" w:rsidRPr="00652201">
        <w:rPr>
          <w:rFonts w:cstheme="minorHAnsi"/>
          <w:color w:val="000000" w:themeColor="text1"/>
        </w:rPr>
        <w:t>in short time</w:t>
      </w:r>
      <w:r w:rsidR="00400129" w:rsidRPr="00652201">
        <w:rPr>
          <w:rFonts w:cstheme="minorHAnsi"/>
          <w:color w:val="000000" w:themeColor="text1"/>
        </w:rPr>
        <w:t xml:space="preserve"> (&lt;</w:t>
      </w:r>
      <w:r w:rsidR="003C48E2" w:rsidRPr="00652201">
        <w:rPr>
          <w:rFonts w:cstheme="minorHAnsi"/>
          <w:color w:val="000000" w:themeColor="text1"/>
        </w:rPr>
        <w:t>2 weeks)</w:t>
      </w:r>
      <w:r w:rsidR="00E2550F" w:rsidRPr="00652201">
        <w:rPr>
          <w:rFonts w:cstheme="minorHAnsi"/>
          <w:color w:val="000000" w:themeColor="text1"/>
        </w:rPr>
        <w:t>.</w:t>
      </w:r>
    </w:p>
    <w:p w14:paraId="11C81D26" w14:textId="16D8AB0F" w:rsidR="00EE4722" w:rsidRPr="00652201" w:rsidRDefault="00E2550F" w:rsidP="008845DF">
      <w:pPr>
        <w:pStyle w:val="ListParagraph"/>
        <w:numPr>
          <w:ilvl w:val="1"/>
          <w:numId w:val="9"/>
        </w:numPr>
        <w:spacing w:after="0" w:line="240" w:lineRule="auto"/>
        <w:ind w:left="1080"/>
        <w:contextualSpacing w:val="0"/>
        <w:rPr>
          <w:rFonts w:cstheme="minorHAnsi"/>
          <w:i/>
          <w:iCs/>
          <w:color w:val="000000" w:themeColor="text1"/>
        </w:rPr>
      </w:pPr>
      <w:r w:rsidRPr="00652201">
        <w:rPr>
          <w:rFonts w:cstheme="minorHAnsi"/>
          <w:color w:val="000000" w:themeColor="text1"/>
        </w:rPr>
        <w:t xml:space="preserve">If long-term storage is required, place the stock at </w:t>
      </w:r>
      <w:r w:rsidR="00397217" w:rsidRPr="00652201">
        <w:rPr>
          <w:rFonts w:cstheme="minorHAnsi"/>
          <w:color w:val="000000" w:themeColor="text1"/>
        </w:rPr>
        <w:sym w:font="Symbol" w:char="F02D"/>
      </w:r>
      <w:r w:rsidR="00397217" w:rsidRPr="00652201">
        <w:rPr>
          <w:rFonts w:cstheme="minorHAnsi"/>
          <w:color w:val="000000" w:themeColor="text1"/>
        </w:rPr>
        <w:t xml:space="preserve">20 </w:t>
      </w:r>
      <w:r w:rsidR="00397217" w:rsidRPr="00652201">
        <w:rPr>
          <w:rFonts w:cstheme="minorHAnsi"/>
          <w:color w:val="000000" w:themeColor="text1"/>
        </w:rPr>
        <w:sym w:font="Symbol" w:char="F0B0"/>
      </w:r>
      <w:r w:rsidR="00397217" w:rsidRPr="00652201">
        <w:rPr>
          <w:rFonts w:cstheme="minorHAnsi"/>
          <w:color w:val="000000" w:themeColor="text1"/>
        </w:rPr>
        <w:t>C (</w:t>
      </w:r>
      <w:r w:rsidR="002C7270" w:rsidRPr="00652201">
        <w:rPr>
          <w:rFonts w:cstheme="minorHAnsi"/>
          <w:color w:val="000000" w:themeColor="text1"/>
        </w:rPr>
        <w:t xml:space="preserve">preferably at </w:t>
      </w:r>
      <w:r w:rsidRPr="00652201">
        <w:rPr>
          <w:rFonts w:cstheme="minorHAnsi"/>
          <w:color w:val="000000" w:themeColor="text1"/>
        </w:rPr>
        <w:t xml:space="preserve">–80 </w:t>
      </w:r>
      <w:r w:rsidRPr="00652201">
        <w:rPr>
          <w:rFonts w:cstheme="minorHAnsi"/>
          <w:color w:val="000000" w:themeColor="text1"/>
        </w:rPr>
        <w:sym w:font="Symbol" w:char="F0B0"/>
      </w:r>
      <w:r w:rsidRPr="00652201">
        <w:rPr>
          <w:rFonts w:cstheme="minorHAnsi"/>
          <w:color w:val="000000" w:themeColor="text1"/>
        </w:rPr>
        <w:t>C</w:t>
      </w:r>
      <w:r w:rsidR="00397217" w:rsidRPr="00652201">
        <w:rPr>
          <w:rFonts w:cstheme="minorHAnsi"/>
          <w:color w:val="000000" w:themeColor="text1"/>
        </w:rPr>
        <w:t>)</w:t>
      </w:r>
      <w:r w:rsidRPr="00652201">
        <w:rPr>
          <w:rFonts w:cstheme="minorHAnsi"/>
          <w:color w:val="000000" w:themeColor="text1"/>
        </w:rPr>
        <w:t>.</w:t>
      </w:r>
    </w:p>
    <w:p w14:paraId="60A6A6CA" w14:textId="7D12B208" w:rsidR="00267724" w:rsidRPr="00652201" w:rsidRDefault="00E2550F" w:rsidP="002C7BE0">
      <w:pPr>
        <w:pStyle w:val="ListParagraph"/>
        <w:numPr>
          <w:ilvl w:val="1"/>
          <w:numId w:val="9"/>
        </w:numPr>
        <w:spacing w:after="120" w:line="240" w:lineRule="auto"/>
        <w:ind w:left="1080"/>
        <w:contextualSpacing w:val="0"/>
        <w:rPr>
          <w:rFonts w:cstheme="minorHAnsi"/>
          <w:i/>
          <w:iCs/>
          <w:color w:val="000000" w:themeColor="text1"/>
        </w:rPr>
      </w:pPr>
      <w:r w:rsidRPr="00652201">
        <w:rPr>
          <w:rFonts w:cstheme="minorHAnsi"/>
          <w:b/>
          <w:bCs/>
          <w:i/>
          <w:iCs/>
          <w:color w:val="000000" w:themeColor="text1"/>
        </w:rPr>
        <w:t>Avoid freeze and thaw cycles because de</w:t>
      </w:r>
      <w:r w:rsidR="001071E8" w:rsidRPr="00652201">
        <w:rPr>
          <w:rFonts w:cstheme="minorHAnsi"/>
          <w:b/>
          <w:bCs/>
          <w:i/>
          <w:iCs/>
          <w:color w:val="000000" w:themeColor="text1"/>
        </w:rPr>
        <w:t xml:space="preserve">grades </w:t>
      </w:r>
      <w:r w:rsidR="00545288" w:rsidRPr="00652201">
        <w:rPr>
          <w:rFonts w:cstheme="minorHAnsi"/>
          <w:b/>
          <w:bCs/>
          <w:i/>
          <w:iCs/>
          <w:color w:val="000000" w:themeColor="text1"/>
        </w:rPr>
        <w:t>DNA</w:t>
      </w:r>
      <w:r w:rsidRPr="00652201">
        <w:rPr>
          <w:rFonts w:cstheme="minorHAnsi"/>
          <w:i/>
          <w:iCs/>
          <w:color w:val="000000" w:themeColor="text1"/>
        </w:rPr>
        <w:t>.</w:t>
      </w:r>
    </w:p>
    <w:p w14:paraId="08517B32" w14:textId="235EC799" w:rsidR="003E2820" w:rsidRPr="00A52A28" w:rsidRDefault="003E2820" w:rsidP="002C7BE0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cstheme="minorHAnsi"/>
          <w:color w:val="000000" w:themeColor="text1"/>
        </w:rPr>
      </w:pPr>
      <w:r w:rsidRPr="00A52A28">
        <w:rPr>
          <w:rFonts w:cstheme="minorHAnsi"/>
          <w:color w:val="000000" w:themeColor="text1"/>
        </w:rPr>
        <w:t>Decontaminate all the equipment that was used with 70% ethanol.</w:t>
      </w:r>
      <w:r w:rsidR="00D949C5">
        <w:rPr>
          <w:rFonts w:cstheme="minorHAnsi"/>
          <w:color w:val="000000" w:themeColor="text1"/>
        </w:rPr>
        <w:t xml:space="preserve"> </w:t>
      </w:r>
      <w:r w:rsidR="00D949C5" w:rsidRPr="00D949C5">
        <w:rPr>
          <w:rFonts w:cstheme="minorHAnsi"/>
          <w:color w:val="000000" w:themeColor="text1"/>
        </w:rPr>
        <w:t xml:space="preserve">Carefully discard the </w:t>
      </w:r>
      <w:r w:rsidR="009B1A4D">
        <w:rPr>
          <w:rFonts w:cstheme="minorHAnsi"/>
          <w:color w:val="000000" w:themeColor="text1"/>
        </w:rPr>
        <w:t>alconox</w:t>
      </w:r>
      <w:r w:rsidR="00D949C5" w:rsidRPr="00D949C5">
        <w:rPr>
          <w:rFonts w:cstheme="minorHAnsi"/>
          <w:color w:val="000000" w:themeColor="text1"/>
        </w:rPr>
        <w:t xml:space="preserve"> solution in the waste container into the proper waste container and discard the materials in a biological waste (trash can with red bag).</w:t>
      </w:r>
    </w:p>
    <w:p w14:paraId="5144D0D2" w14:textId="1A45A811" w:rsidR="003E2820" w:rsidRDefault="003E2820" w:rsidP="00B74248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0"/>
        <w:contextualSpacing w:val="0"/>
        <w:rPr>
          <w:rFonts w:cstheme="minorHAnsi"/>
        </w:rPr>
      </w:pPr>
      <w:bookmarkStart w:id="4" w:name="_Hlk80951934"/>
      <w:r w:rsidRPr="00A52A28">
        <w:rPr>
          <w:rFonts w:cstheme="minorHAnsi"/>
          <w:color w:val="000000" w:themeColor="text1"/>
        </w:rPr>
        <w:t>Be sure all equipment are shut down.</w:t>
      </w:r>
      <w:bookmarkEnd w:id="4"/>
      <w:r w:rsidR="00847667" w:rsidRPr="00A52A28">
        <w:rPr>
          <w:rFonts w:cstheme="minorHAnsi"/>
          <w:color w:val="000000" w:themeColor="text1"/>
        </w:rPr>
        <w:t xml:space="preserve"> </w:t>
      </w:r>
      <w:r w:rsidR="001E4440" w:rsidRPr="00A52A28">
        <w:rPr>
          <w:rFonts w:cstheme="minorHAnsi"/>
          <w:color w:val="000000" w:themeColor="text1"/>
        </w:rPr>
        <w:t xml:space="preserve">Return any material and equipment to its proper place. </w:t>
      </w:r>
      <w:r w:rsidR="00847667" w:rsidRPr="00A52A28">
        <w:rPr>
          <w:rFonts w:cstheme="minorHAnsi"/>
          <w:color w:val="000000" w:themeColor="text1"/>
        </w:rPr>
        <w:t>The pipettes must be returned to their maximal volume</w:t>
      </w:r>
      <w:r w:rsidR="00847667" w:rsidRPr="00847667">
        <w:rPr>
          <w:rFonts w:cstheme="minorHAnsi"/>
        </w:rPr>
        <w:t>.</w:t>
      </w:r>
    </w:p>
    <w:p w14:paraId="7A4679C0" w14:textId="7FDD03EA" w:rsidR="00080FE7" w:rsidRDefault="00B74248" w:rsidP="00B74248">
      <w:pPr>
        <w:widowControl w:val="0"/>
        <w:spacing w:before="240" w:after="0" w:line="240" w:lineRule="auto"/>
        <w:rPr>
          <w:rFonts w:cstheme="minorHAnsi"/>
        </w:rPr>
      </w:pPr>
      <w:r w:rsidRPr="00B74248">
        <w:rPr>
          <w:rFonts w:cstheme="minorHAnsi"/>
          <w:i/>
          <w:iCs/>
        </w:rPr>
        <w:lastRenderedPageBreak/>
        <w:t>Appendix</w:t>
      </w:r>
      <w:r>
        <w:rPr>
          <w:rFonts w:cstheme="minorHAnsi"/>
        </w:rPr>
        <w:t>:</w:t>
      </w:r>
    </w:p>
    <w:p w14:paraId="6CAF7BD7" w14:textId="77777777" w:rsidR="00B74248" w:rsidRDefault="00B74248" w:rsidP="000C0981">
      <w:pPr>
        <w:widowControl w:val="0"/>
        <w:spacing w:after="0" w:line="240" w:lineRule="auto"/>
        <w:rPr>
          <w:rFonts w:cstheme="minorHAnsi"/>
        </w:rPr>
      </w:pPr>
    </w:p>
    <w:p w14:paraId="5E8DDDB6" w14:textId="570356D3" w:rsidR="000C0981" w:rsidRPr="00CB6CA2" w:rsidRDefault="00EE371B" w:rsidP="0045308D">
      <w:pPr>
        <w:widowControl w:val="0"/>
        <w:spacing w:after="60" w:line="240" w:lineRule="auto"/>
        <w:jc w:val="center"/>
        <w:rPr>
          <w:rFonts w:cstheme="minorHAnsi"/>
          <w:b/>
          <w:bCs/>
        </w:rPr>
      </w:pPr>
      <w:r w:rsidRPr="00CB6CA2">
        <w:rPr>
          <w:rFonts w:cstheme="minorHAnsi"/>
          <w:b/>
          <w:bCs/>
        </w:rPr>
        <w:t xml:space="preserve">Percent Recovery Versus </w:t>
      </w:r>
      <w:r w:rsidR="00CB6CA2" w:rsidRPr="00CB6CA2">
        <w:rPr>
          <w:rFonts w:cstheme="minorHAnsi"/>
          <w:b/>
          <w:bCs/>
        </w:rPr>
        <w:t>Elution Volume</w:t>
      </w:r>
      <w:r w:rsidR="007D4D49">
        <w:rPr>
          <w:rFonts w:cstheme="minorHAnsi"/>
          <w:b/>
          <w:bCs/>
        </w:rPr>
        <w:t xml:space="preserve"> for a 700 bp PCR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6540" w14:paraId="738FACFF" w14:textId="77777777" w:rsidTr="006F4F3B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92AC1" w14:textId="6D79273C" w:rsidR="00846540" w:rsidRDefault="00846540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Elution Volume</w:t>
            </w:r>
            <w:r w:rsidR="008B0AA7">
              <w:rPr>
                <w:rFonts w:cstheme="minorHAnsi"/>
              </w:rPr>
              <w:t xml:space="preserve"> (</w:t>
            </w:r>
            <w:r w:rsidR="008B0AA7">
              <w:rPr>
                <w:rFonts w:cstheme="minorHAnsi"/>
              </w:rPr>
              <w:sym w:font="Symbol" w:char="F06D"/>
            </w:r>
            <w:r w:rsidR="008B0AA7">
              <w:rPr>
                <w:rFonts w:cstheme="minorHAnsi"/>
              </w:rPr>
              <w:t>L)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9F598" w14:textId="125D72FA" w:rsidR="00846540" w:rsidRDefault="00846540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% Recovery </w:t>
            </w:r>
            <w:r w:rsidR="000250A4">
              <w:rPr>
                <w:rFonts w:cstheme="minorHAnsi"/>
              </w:rPr>
              <w:t xml:space="preserve">vs 50 </w:t>
            </w:r>
            <w:r w:rsidR="000250A4">
              <w:rPr>
                <w:rFonts w:cstheme="minorHAnsi"/>
              </w:rPr>
              <w:sym w:font="Symbol" w:char="F06D"/>
            </w:r>
            <w:r w:rsidR="000250A4">
              <w:rPr>
                <w:rFonts w:cstheme="minorHAnsi"/>
              </w:rPr>
              <w:t xml:space="preserve">L </w:t>
            </w:r>
            <w:r w:rsidR="000250A4" w:rsidRPr="000250A4">
              <w:rPr>
                <w:rFonts w:cstheme="minorHAnsi"/>
              </w:rPr>
              <w:t>H</w:t>
            </w:r>
            <w:r w:rsidR="000250A4" w:rsidRPr="000250A4">
              <w:rPr>
                <w:rFonts w:cstheme="minorHAnsi"/>
                <w:vertAlign w:val="subscript"/>
              </w:rPr>
              <w:t>2</w:t>
            </w:r>
            <w:r w:rsidR="000250A4" w:rsidRPr="000250A4">
              <w:rPr>
                <w:rFonts w:cstheme="minorHAnsi"/>
              </w:rPr>
              <w:t>O</w:t>
            </w:r>
          </w:p>
        </w:tc>
      </w:tr>
      <w:tr w:rsidR="00846540" w14:paraId="7679DB7E" w14:textId="77777777" w:rsidTr="006F4F3B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C983D" w14:textId="20E8275E" w:rsidR="00846540" w:rsidRDefault="008B0AA7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941B0" w14:textId="589DAE71" w:rsidR="00846540" w:rsidRDefault="00727806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35%</w:t>
            </w:r>
          </w:p>
        </w:tc>
      </w:tr>
      <w:tr w:rsidR="00846540" w14:paraId="00298223" w14:textId="77777777" w:rsidTr="008B0AA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BE679D1" w14:textId="4296667C" w:rsidR="00846540" w:rsidRDefault="008B0AA7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3DC294F" w14:textId="346BF62F" w:rsidR="00846540" w:rsidRDefault="00727806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98%</w:t>
            </w:r>
          </w:p>
        </w:tc>
      </w:tr>
      <w:tr w:rsidR="00846540" w14:paraId="3659E12B" w14:textId="77777777" w:rsidTr="008B0AA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372224D" w14:textId="0CC79154" w:rsidR="00846540" w:rsidRDefault="008B0AA7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C9AB68B" w14:textId="750C28F3" w:rsidR="00846540" w:rsidRDefault="00727806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98%</w:t>
            </w:r>
          </w:p>
        </w:tc>
      </w:tr>
      <w:tr w:rsidR="00846540" w14:paraId="155281A7" w14:textId="77777777" w:rsidTr="008B0AA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11FECF6" w14:textId="4218BE65" w:rsidR="00846540" w:rsidRDefault="008B0AA7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0D27801" w14:textId="0DDA15A3" w:rsidR="00846540" w:rsidRDefault="00727806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846540" w14:paraId="49D48795" w14:textId="77777777" w:rsidTr="008B0AA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9449B7E" w14:textId="05AC4100" w:rsidR="00846540" w:rsidRDefault="008B0AA7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80DF09C" w14:textId="4AA72A63" w:rsidR="00846540" w:rsidRDefault="00727806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846540" w14:paraId="1672A0E0" w14:textId="77777777" w:rsidTr="006F4F3B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24328" w14:textId="1D7688E8" w:rsidR="00846540" w:rsidRDefault="008B0AA7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7422D" w14:textId="45709892" w:rsidR="00846540" w:rsidRDefault="00727806" w:rsidP="000250A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14:paraId="464F04D3" w14:textId="5D24E29C" w:rsidR="0045308D" w:rsidRPr="0045308D" w:rsidRDefault="0045308D" w:rsidP="0045308D">
      <w:pPr>
        <w:tabs>
          <w:tab w:val="left" w:pos="8124"/>
        </w:tabs>
        <w:rPr>
          <w:rFonts w:cstheme="minorHAnsi"/>
        </w:rPr>
      </w:pPr>
    </w:p>
    <w:sectPr w:rsidR="0045308D" w:rsidRPr="0045308D" w:rsidSect="00C359E9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F4E0" w14:textId="77777777" w:rsidR="00747A21" w:rsidRDefault="00747A21" w:rsidP="003C48E2">
      <w:pPr>
        <w:spacing w:after="0" w:line="240" w:lineRule="auto"/>
      </w:pPr>
      <w:r>
        <w:separator/>
      </w:r>
    </w:p>
  </w:endnote>
  <w:endnote w:type="continuationSeparator" w:id="0">
    <w:p w14:paraId="5B1C84B8" w14:textId="77777777" w:rsidR="00747A21" w:rsidRDefault="00747A21" w:rsidP="003C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071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793A44" w14:textId="33464A20" w:rsidR="00FD4B51" w:rsidRDefault="00FD4B51" w:rsidP="0003120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624295"/>
      <w:docPartObj>
        <w:docPartGallery w:val="Page Numbers (Top of Page)"/>
        <w:docPartUnique/>
      </w:docPartObj>
    </w:sdtPr>
    <w:sdtEndPr/>
    <w:sdtContent>
      <w:p w14:paraId="16BFB0F0" w14:textId="26EED3F6" w:rsidR="00FD4B51" w:rsidRDefault="00FD4B51" w:rsidP="0003120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A3EA" w14:textId="77777777" w:rsidR="00747A21" w:rsidRDefault="00747A21" w:rsidP="003C48E2">
      <w:pPr>
        <w:spacing w:after="0" w:line="240" w:lineRule="auto"/>
      </w:pPr>
      <w:r>
        <w:separator/>
      </w:r>
    </w:p>
  </w:footnote>
  <w:footnote w:type="continuationSeparator" w:id="0">
    <w:p w14:paraId="170DF733" w14:textId="77777777" w:rsidR="00747A21" w:rsidRDefault="00747A21" w:rsidP="003C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DCA2" w14:textId="77777777" w:rsidR="00A54342" w:rsidRPr="00A54342" w:rsidRDefault="00A54342" w:rsidP="00A54342">
    <w:pPr>
      <w:widowControl w:val="0"/>
      <w:spacing w:before="240" w:after="0" w:line="276" w:lineRule="auto"/>
      <w:jc w:val="right"/>
      <w:rPr>
        <w:rFonts w:ascii="Arial" w:hAnsi="Arial" w:cs="Arial"/>
        <w:sz w:val="16"/>
        <w:szCs w:val="16"/>
      </w:rPr>
    </w:pPr>
    <w:r w:rsidRPr="00A54342">
      <w:rPr>
        <w:rFonts w:ascii="Arial" w:hAnsi="Arial" w:cs="Arial"/>
        <w:sz w:val="16"/>
        <w:szCs w:val="16"/>
      </w:rPr>
      <w:t>SOP prepared by Jorge Rosa, 2020</w:t>
    </w:r>
  </w:p>
  <w:p w14:paraId="6E550F89" w14:textId="77777777" w:rsidR="00A54342" w:rsidRPr="00A54342" w:rsidRDefault="00A54342" w:rsidP="00A54342">
    <w:pPr>
      <w:widowControl w:val="0"/>
      <w:spacing w:after="0" w:line="276" w:lineRule="auto"/>
      <w:jc w:val="right"/>
      <w:rPr>
        <w:rFonts w:ascii="Arial" w:hAnsi="Arial" w:cs="Arial"/>
        <w:sz w:val="16"/>
        <w:szCs w:val="16"/>
      </w:rPr>
    </w:pPr>
    <w:r w:rsidRPr="00A54342">
      <w:rPr>
        <w:rFonts w:ascii="Arial" w:hAnsi="Arial" w:cs="Arial"/>
        <w:sz w:val="16"/>
        <w:szCs w:val="16"/>
      </w:rPr>
      <w:t>Modified by José E Lizardi Ortiz, Ph.D., 2020</w:t>
    </w:r>
  </w:p>
  <w:p w14:paraId="673F859C" w14:textId="77777777" w:rsidR="00A54342" w:rsidRDefault="00A54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17B1" w14:textId="4505E722" w:rsidR="00992CF2" w:rsidRDefault="009F09A5" w:rsidP="009F09A5">
    <w:pPr>
      <w:widowControl w:val="0"/>
      <w:spacing w:before="240"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9F09A5">
      <w:rPr>
        <w:rFonts w:ascii="Arial" w:hAnsi="Arial" w:cs="Arial"/>
        <w:sz w:val="16"/>
        <w:szCs w:val="16"/>
      </w:rPr>
      <w:t>S.O.P.</w:t>
    </w:r>
    <w:r>
      <w:rPr>
        <w:rFonts w:ascii="Arial" w:hAnsi="Arial" w:cs="Arial"/>
        <w:sz w:val="16"/>
        <w:szCs w:val="16"/>
      </w:rPr>
      <w:t xml:space="preserve"> </w:t>
    </w:r>
    <w:r w:rsidRPr="009F09A5">
      <w:rPr>
        <w:rFonts w:ascii="Arial" w:hAnsi="Arial" w:cs="Arial"/>
        <w:sz w:val="16"/>
        <w:szCs w:val="16"/>
      </w:rPr>
      <w:t xml:space="preserve">for </w:t>
    </w:r>
    <w:r w:rsidR="00DC55F0">
      <w:rPr>
        <w:rFonts w:ascii="Arial" w:hAnsi="Arial" w:cs="Arial"/>
        <w:sz w:val="16"/>
        <w:szCs w:val="16"/>
      </w:rPr>
      <w:t>DNA</w:t>
    </w:r>
    <w:r w:rsidRPr="009F09A5">
      <w:rPr>
        <w:rFonts w:ascii="Arial" w:hAnsi="Arial" w:cs="Arial"/>
        <w:sz w:val="16"/>
        <w:szCs w:val="16"/>
      </w:rPr>
      <w:t xml:space="preserve"> Purification using </w:t>
    </w:r>
    <w:r w:rsidR="00E061C1">
      <w:rPr>
        <w:rFonts w:ascii="Arial" w:hAnsi="Arial" w:cs="Arial"/>
        <w:sz w:val="16"/>
        <w:szCs w:val="16"/>
      </w:rPr>
      <w:t xml:space="preserve">SV Gel &amp; PCR Clean-Up </w:t>
    </w:r>
    <w:r w:rsidRPr="009F09A5">
      <w:rPr>
        <w:rFonts w:ascii="Arial" w:hAnsi="Arial" w:cs="Arial"/>
        <w:sz w:val="16"/>
        <w:szCs w:val="16"/>
      </w:rPr>
      <w:t>Kit</w:t>
    </w:r>
  </w:p>
  <w:p w14:paraId="7DE505A2" w14:textId="31B781D2" w:rsidR="007C544B" w:rsidRPr="00B45802" w:rsidRDefault="00524C32" w:rsidP="00B45802">
    <w:pPr>
      <w:widowControl w:val="0"/>
      <w:spacing w:after="0" w:line="276" w:lineRule="auto"/>
      <w:ind w:right="-1080"/>
      <w:jc w:val="right"/>
      <w:rPr>
        <w:rFonts w:ascii="Arial" w:hAnsi="Arial" w:cs="Arial"/>
        <w:sz w:val="16"/>
        <w:szCs w:val="16"/>
        <w:lang w:val="es-PR"/>
      </w:rPr>
    </w:pPr>
    <w:r w:rsidRPr="00B45802">
      <w:rPr>
        <w:rFonts w:ascii="Arial" w:hAnsi="Arial" w:cs="Arial"/>
        <w:sz w:val="16"/>
        <w:szCs w:val="16"/>
        <w:lang w:val="es-PR"/>
      </w:rPr>
      <w:t xml:space="preserve">S.O.P. </w:t>
    </w:r>
    <w:proofErr w:type="spellStart"/>
    <w:r w:rsidRPr="00B45802">
      <w:rPr>
        <w:rFonts w:ascii="Arial" w:hAnsi="Arial" w:cs="Arial"/>
        <w:sz w:val="16"/>
        <w:szCs w:val="16"/>
        <w:lang w:val="es-PR"/>
      </w:rPr>
      <w:t>prepared</w:t>
    </w:r>
    <w:proofErr w:type="spellEnd"/>
    <w:r w:rsidRPr="00B45802">
      <w:rPr>
        <w:rFonts w:ascii="Arial" w:hAnsi="Arial" w:cs="Arial"/>
        <w:sz w:val="16"/>
        <w:szCs w:val="16"/>
        <w:lang w:val="es-PR"/>
      </w:rPr>
      <w:t xml:space="preserve"> </w:t>
    </w:r>
    <w:proofErr w:type="spellStart"/>
    <w:r w:rsidRPr="00B45802">
      <w:rPr>
        <w:rFonts w:ascii="Arial" w:hAnsi="Arial" w:cs="Arial"/>
        <w:sz w:val="16"/>
        <w:szCs w:val="16"/>
        <w:lang w:val="es-PR"/>
      </w:rPr>
      <w:t>by</w:t>
    </w:r>
    <w:proofErr w:type="spellEnd"/>
    <w:r w:rsidRPr="00B45802">
      <w:rPr>
        <w:rFonts w:ascii="Arial" w:hAnsi="Arial" w:cs="Arial"/>
        <w:sz w:val="16"/>
        <w:szCs w:val="16"/>
        <w:lang w:val="es-PR"/>
      </w:rPr>
      <w:t xml:space="preserve"> José E Lizardi-Ortiz, </w:t>
    </w:r>
    <w:proofErr w:type="spellStart"/>
    <w:r w:rsidRPr="00B45802">
      <w:rPr>
        <w:rFonts w:ascii="Arial" w:hAnsi="Arial" w:cs="Arial"/>
        <w:sz w:val="16"/>
        <w:szCs w:val="16"/>
        <w:lang w:val="es-PR"/>
      </w:rPr>
      <w:t>Ph.D</w:t>
    </w:r>
    <w:proofErr w:type="spellEnd"/>
    <w:r w:rsidRPr="00B45802">
      <w:rPr>
        <w:rFonts w:ascii="Arial" w:hAnsi="Arial" w:cs="Arial"/>
        <w:sz w:val="16"/>
        <w:szCs w:val="16"/>
        <w:lang w:val="es-PR"/>
      </w:rPr>
      <w:t>., 202</w:t>
    </w:r>
    <w:r w:rsidR="007C544B" w:rsidRPr="00B45802">
      <w:rPr>
        <w:rFonts w:ascii="Arial" w:hAnsi="Arial" w:cs="Arial"/>
        <w:sz w:val="16"/>
        <w:szCs w:val="16"/>
        <w:lang w:val="es-P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731"/>
    <w:multiLevelType w:val="hybridMultilevel"/>
    <w:tmpl w:val="CD9EB7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701C8"/>
    <w:multiLevelType w:val="hybridMultilevel"/>
    <w:tmpl w:val="06729CD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9265216"/>
    <w:multiLevelType w:val="hybridMultilevel"/>
    <w:tmpl w:val="4EF8D59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BB7"/>
    <w:multiLevelType w:val="hybridMultilevel"/>
    <w:tmpl w:val="E25C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164B0"/>
    <w:multiLevelType w:val="hybridMultilevel"/>
    <w:tmpl w:val="E70A0202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77A19"/>
    <w:multiLevelType w:val="hybridMultilevel"/>
    <w:tmpl w:val="F9A495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4D73C4"/>
    <w:multiLevelType w:val="hybridMultilevel"/>
    <w:tmpl w:val="CBD8BAC2"/>
    <w:lvl w:ilvl="0" w:tplc="100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6DAB0261"/>
    <w:multiLevelType w:val="hybridMultilevel"/>
    <w:tmpl w:val="E6328ADE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A4EEA"/>
    <w:multiLevelType w:val="hybridMultilevel"/>
    <w:tmpl w:val="A04AA9B8"/>
    <w:lvl w:ilvl="0" w:tplc="2D72C17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23785"/>
    <w:multiLevelType w:val="hybridMultilevel"/>
    <w:tmpl w:val="0448A3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71"/>
    <w:rsid w:val="0000066D"/>
    <w:rsid w:val="000066E2"/>
    <w:rsid w:val="00013772"/>
    <w:rsid w:val="000179C7"/>
    <w:rsid w:val="00022CF0"/>
    <w:rsid w:val="0002400F"/>
    <w:rsid w:val="000250A4"/>
    <w:rsid w:val="00031209"/>
    <w:rsid w:val="00035212"/>
    <w:rsid w:val="00057386"/>
    <w:rsid w:val="000600F6"/>
    <w:rsid w:val="00063A9C"/>
    <w:rsid w:val="00064289"/>
    <w:rsid w:val="00070985"/>
    <w:rsid w:val="000734EB"/>
    <w:rsid w:val="0007372B"/>
    <w:rsid w:val="00073CDA"/>
    <w:rsid w:val="000757B9"/>
    <w:rsid w:val="0007598D"/>
    <w:rsid w:val="00080FE7"/>
    <w:rsid w:val="000812A0"/>
    <w:rsid w:val="00085CD9"/>
    <w:rsid w:val="00087ABF"/>
    <w:rsid w:val="00092C21"/>
    <w:rsid w:val="000A0A2A"/>
    <w:rsid w:val="000A1240"/>
    <w:rsid w:val="000A5CE3"/>
    <w:rsid w:val="000A7E53"/>
    <w:rsid w:val="000B39FB"/>
    <w:rsid w:val="000B4342"/>
    <w:rsid w:val="000B77F1"/>
    <w:rsid w:val="000C0981"/>
    <w:rsid w:val="000C5B22"/>
    <w:rsid w:val="000C69D6"/>
    <w:rsid w:val="000D1B61"/>
    <w:rsid w:val="000D31C2"/>
    <w:rsid w:val="000D5E59"/>
    <w:rsid w:val="000E1E43"/>
    <w:rsid w:val="000E1FC6"/>
    <w:rsid w:val="000E3EC9"/>
    <w:rsid w:val="001013E8"/>
    <w:rsid w:val="001071E8"/>
    <w:rsid w:val="001075D3"/>
    <w:rsid w:val="001100D3"/>
    <w:rsid w:val="001114FE"/>
    <w:rsid w:val="00116C42"/>
    <w:rsid w:val="00121382"/>
    <w:rsid w:val="0012218F"/>
    <w:rsid w:val="001242B3"/>
    <w:rsid w:val="00125DFB"/>
    <w:rsid w:val="00126004"/>
    <w:rsid w:val="00126303"/>
    <w:rsid w:val="001319A1"/>
    <w:rsid w:val="00136A6B"/>
    <w:rsid w:val="00144008"/>
    <w:rsid w:val="00147C69"/>
    <w:rsid w:val="00156023"/>
    <w:rsid w:val="00160B49"/>
    <w:rsid w:val="00163871"/>
    <w:rsid w:val="00166549"/>
    <w:rsid w:val="00166875"/>
    <w:rsid w:val="00174543"/>
    <w:rsid w:val="001778D8"/>
    <w:rsid w:val="001823F8"/>
    <w:rsid w:val="0018544E"/>
    <w:rsid w:val="00187518"/>
    <w:rsid w:val="0018786B"/>
    <w:rsid w:val="001963CD"/>
    <w:rsid w:val="00196A83"/>
    <w:rsid w:val="001A2D88"/>
    <w:rsid w:val="001A71DB"/>
    <w:rsid w:val="001B0AE1"/>
    <w:rsid w:val="001B2850"/>
    <w:rsid w:val="001C3139"/>
    <w:rsid w:val="001D0639"/>
    <w:rsid w:val="001D2ED8"/>
    <w:rsid w:val="001E4440"/>
    <w:rsid w:val="001E4BE9"/>
    <w:rsid w:val="001E6353"/>
    <w:rsid w:val="001F136E"/>
    <w:rsid w:val="001F4684"/>
    <w:rsid w:val="001F5311"/>
    <w:rsid w:val="00205C37"/>
    <w:rsid w:val="00206AFE"/>
    <w:rsid w:val="00210BCE"/>
    <w:rsid w:val="002133C5"/>
    <w:rsid w:val="00213C5B"/>
    <w:rsid w:val="002207FF"/>
    <w:rsid w:val="002269A4"/>
    <w:rsid w:val="00226B7F"/>
    <w:rsid w:val="00226D7C"/>
    <w:rsid w:val="00231106"/>
    <w:rsid w:val="0023778E"/>
    <w:rsid w:val="00241836"/>
    <w:rsid w:val="0025173B"/>
    <w:rsid w:val="0025758D"/>
    <w:rsid w:val="0025797F"/>
    <w:rsid w:val="0026244D"/>
    <w:rsid w:val="002647C2"/>
    <w:rsid w:val="002652F4"/>
    <w:rsid w:val="00267724"/>
    <w:rsid w:val="00276965"/>
    <w:rsid w:val="00277952"/>
    <w:rsid w:val="00287C32"/>
    <w:rsid w:val="00294516"/>
    <w:rsid w:val="0029746B"/>
    <w:rsid w:val="002A5E31"/>
    <w:rsid w:val="002A7EA4"/>
    <w:rsid w:val="002B20E6"/>
    <w:rsid w:val="002B2996"/>
    <w:rsid w:val="002C006F"/>
    <w:rsid w:val="002C25A6"/>
    <w:rsid w:val="002C2FB8"/>
    <w:rsid w:val="002C7270"/>
    <w:rsid w:val="002C7BE0"/>
    <w:rsid w:val="002D1EDD"/>
    <w:rsid w:val="002D7266"/>
    <w:rsid w:val="002E0A19"/>
    <w:rsid w:val="002E6224"/>
    <w:rsid w:val="002F0B68"/>
    <w:rsid w:val="002F1059"/>
    <w:rsid w:val="002F6A81"/>
    <w:rsid w:val="002F7166"/>
    <w:rsid w:val="00300897"/>
    <w:rsid w:val="003016A2"/>
    <w:rsid w:val="0031088E"/>
    <w:rsid w:val="00311C0D"/>
    <w:rsid w:val="00312F79"/>
    <w:rsid w:val="003154D8"/>
    <w:rsid w:val="003201C0"/>
    <w:rsid w:val="003254AB"/>
    <w:rsid w:val="00326C8B"/>
    <w:rsid w:val="00330755"/>
    <w:rsid w:val="00330872"/>
    <w:rsid w:val="003309F4"/>
    <w:rsid w:val="00331398"/>
    <w:rsid w:val="00331E26"/>
    <w:rsid w:val="00333F12"/>
    <w:rsid w:val="00334138"/>
    <w:rsid w:val="003412F7"/>
    <w:rsid w:val="00343DC5"/>
    <w:rsid w:val="00350C99"/>
    <w:rsid w:val="00350E4A"/>
    <w:rsid w:val="003537A7"/>
    <w:rsid w:val="003567B3"/>
    <w:rsid w:val="00371869"/>
    <w:rsid w:val="0037202B"/>
    <w:rsid w:val="00372E68"/>
    <w:rsid w:val="00381736"/>
    <w:rsid w:val="00391622"/>
    <w:rsid w:val="00392CD1"/>
    <w:rsid w:val="00397217"/>
    <w:rsid w:val="003A4748"/>
    <w:rsid w:val="003B2AF3"/>
    <w:rsid w:val="003B2D67"/>
    <w:rsid w:val="003B2FB6"/>
    <w:rsid w:val="003B43CA"/>
    <w:rsid w:val="003B7916"/>
    <w:rsid w:val="003C48E2"/>
    <w:rsid w:val="003C7444"/>
    <w:rsid w:val="003D44D2"/>
    <w:rsid w:val="003D6FC1"/>
    <w:rsid w:val="003E0CD5"/>
    <w:rsid w:val="003E2820"/>
    <w:rsid w:val="003E3030"/>
    <w:rsid w:val="00400129"/>
    <w:rsid w:val="0040441D"/>
    <w:rsid w:val="004050FD"/>
    <w:rsid w:val="00405605"/>
    <w:rsid w:val="0040671B"/>
    <w:rsid w:val="0041127F"/>
    <w:rsid w:val="00412647"/>
    <w:rsid w:val="0041309C"/>
    <w:rsid w:val="004132DB"/>
    <w:rsid w:val="004165BF"/>
    <w:rsid w:val="00420EFB"/>
    <w:rsid w:val="00421376"/>
    <w:rsid w:val="00421F58"/>
    <w:rsid w:val="00422A61"/>
    <w:rsid w:val="00422ABD"/>
    <w:rsid w:val="00423E50"/>
    <w:rsid w:val="004246FC"/>
    <w:rsid w:val="004310A4"/>
    <w:rsid w:val="004344ED"/>
    <w:rsid w:val="00434BBD"/>
    <w:rsid w:val="00437269"/>
    <w:rsid w:val="00441437"/>
    <w:rsid w:val="0044326B"/>
    <w:rsid w:val="0044714B"/>
    <w:rsid w:val="004501C8"/>
    <w:rsid w:val="0045308D"/>
    <w:rsid w:val="004605BF"/>
    <w:rsid w:val="00466A38"/>
    <w:rsid w:val="004671ED"/>
    <w:rsid w:val="00470106"/>
    <w:rsid w:val="00477D0A"/>
    <w:rsid w:val="0048332D"/>
    <w:rsid w:val="00484AAD"/>
    <w:rsid w:val="00487E31"/>
    <w:rsid w:val="0049225E"/>
    <w:rsid w:val="00493621"/>
    <w:rsid w:val="00495897"/>
    <w:rsid w:val="004A03C4"/>
    <w:rsid w:val="004B1E46"/>
    <w:rsid w:val="004B6071"/>
    <w:rsid w:val="004B758B"/>
    <w:rsid w:val="004C0518"/>
    <w:rsid w:val="004C08A8"/>
    <w:rsid w:val="004C3142"/>
    <w:rsid w:val="004C44D9"/>
    <w:rsid w:val="004D21F2"/>
    <w:rsid w:val="004D3FBB"/>
    <w:rsid w:val="004E3314"/>
    <w:rsid w:val="004E6A96"/>
    <w:rsid w:val="004F262E"/>
    <w:rsid w:val="005130D0"/>
    <w:rsid w:val="005144C2"/>
    <w:rsid w:val="00515819"/>
    <w:rsid w:val="005240FD"/>
    <w:rsid w:val="00524C32"/>
    <w:rsid w:val="005263D3"/>
    <w:rsid w:val="00532BEF"/>
    <w:rsid w:val="005335BF"/>
    <w:rsid w:val="0054305C"/>
    <w:rsid w:val="00545288"/>
    <w:rsid w:val="00550ECE"/>
    <w:rsid w:val="00555E37"/>
    <w:rsid w:val="0055669D"/>
    <w:rsid w:val="005618CF"/>
    <w:rsid w:val="00562DB6"/>
    <w:rsid w:val="00572BCC"/>
    <w:rsid w:val="00573DA3"/>
    <w:rsid w:val="00580707"/>
    <w:rsid w:val="00580B9C"/>
    <w:rsid w:val="0058157C"/>
    <w:rsid w:val="005834E4"/>
    <w:rsid w:val="00584134"/>
    <w:rsid w:val="00584C41"/>
    <w:rsid w:val="005901CF"/>
    <w:rsid w:val="0059236A"/>
    <w:rsid w:val="005A05B7"/>
    <w:rsid w:val="005A4469"/>
    <w:rsid w:val="005A6845"/>
    <w:rsid w:val="005B53AF"/>
    <w:rsid w:val="005B5F32"/>
    <w:rsid w:val="005B76E3"/>
    <w:rsid w:val="005C4F51"/>
    <w:rsid w:val="005C55D3"/>
    <w:rsid w:val="005D0BF9"/>
    <w:rsid w:val="005E1BCF"/>
    <w:rsid w:val="005E3052"/>
    <w:rsid w:val="005E4CD4"/>
    <w:rsid w:val="005E507F"/>
    <w:rsid w:val="005E675F"/>
    <w:rsid w:val="005E72EA"/>
    <w:rsid w:val="005F5C36"/>
    <w:rsid w:val="006078A1"/>
    <w:rsid w:val="0061058F"/>
    <w:rsid w:val="00612171"/>
    <w:rsid w:val="006226F1"/>
    <w:rsid w:val="00632521"/>
    <w:rsid w:val="00652201"/>
    <w:rsid w:val="006565AA"/>
    <w:rsid w:val="00657A8C"/>
    <w:rsid w:val="006652B5"/>
    <w:rsid w:val="00665EFA"/>
    <w:rsid w:val="00666603"/>
    <w:rsid w:val="00670AA8"/>
    <w:rsid w:val="0067104A"/>
    <w:rsid w:val="006829B8"/>
    <w:rsid w:val="00683B8D"/>
    <w:rsid w:val="00685602"/>
    <w:rsid w:val="006A0046"/>
    <w:rsid w:val="006B0FA0"/>
    <w:rsid w:val="006B1B3B"/>
    <w:rsid w:val="006B32AE"/>
    <w:rsid w:val="006B4485"/>
    <w:rsid w:val="006B5017"/>
    <w:rsid w:val="006B5A36"/>
    <w:rsid w:val="006B6C7B"/>
    <w:rsid w:val="006B7219"/>
    <w:rsid w:val="006C4A0C"/>
    <w:rsid w:val="006D0F52"/>
    <w:rsid w:val="006D285F"/>
    <w:rsid w:val="006D550D"/>
    <w:rsid w:val="006D6AA5"/>
    <w:rsid w:val="006D7CC7"/>
    <w:rsid w:val="006F0A6E"/>
    <w:rsid w:val="006F147F"/>
    <w:rsid w:val="006F1E04"/>
    <w:rsid w:val="006F25DA"/>
    <w:rsid w:val="006F4F3B"/>
    <w:rsid w:val="0070535C"/>
    <w:rsid w:val="007070B7"/>
    <w:rsid w:val="007078AB"/>
    <w:rsid w:val="0071719C"/>
    <w:rsid w:val="00720523"/>
    <w:rsid w:val="00726400"/>
    <w:rsid w:val="00726F9A"/>
    <w:rsid w:val="00727806"/>
    <w:rsid w:val="007331F2"/>
    <w:rsid w:val="00733EDF"/>
    <w:rsid w:val="00741444"/>
    <w:rsid w:val="00744B7E"/>
    <w:rsid w:val="00747A21"/>
    <w:rsid w:val="00753513"/>
    <w:rsid w:val="0075548E"/>
    <w:rsid w:val="00756126"/>
    <w:rsid w:val="0075758A"/>
    <w:rsid w:val="00760FA1"/>
    <w:rsid w:val="00761414"/>
    <w:rsid w:val="007666BF"/>
    <w:rsid w:val="00766E37"/>
    <w:rsid w:val="00772ADE"/>
    <w:rsid w:val="0077752E"/>
    <w:rsid w:val="007834FB"/>
    <w:rsid w:val="007855C7"/>
    <w:rsid w:val="00786A91"/>
    <w:rsid w:val="00787BE1"/>
    <w:rsid w:val="00792DEC"/>
    <w:rsid w:val="0079359E"/>
    <w:rsid w:val="007936B8"/>
    <w:rsid w:val="00793C9D"/>
    <w:rsid w:val="00794DCD"/>
    <w:rsid w:val="00797EE5"/>
    <w:rsid w:val="00797FD2"/>
    <w:rsid w:val="007A2213"/>
    <w:rsid w:val="007B3B6C"/>
    <w:rsid w:val="007B740E"/>
    <w:rsid w:val="007C028A"/>
    <w:rsid w:val="007C3EBA"/>
    <w:rsid w:val="007C544B"/>
    <w:rsid w:val="007C586B"/>
    <w:rsid w:val="007D2DE0"/>
    <w:rsid w:val="007D4D49"/>
    <w:rsid w:val="007E5520"/>
    <w:rsid w:val="007F2F42"/>
    <w:rsid w:val="007F4C20"/>
    <w:rsid w:val="007F6507"/>
    <w:rsid w:val="00821A46"/>
    <w:rsid w:val="00824F5C"/>
    <w:rsid w:val="00832F59"/>
    <w:rsid w:val="00834713"/>
    <w:rsid w:val="00837217"/>
    <w:rsid w:val="00842A62"/>
    <w:rsid w:val="00843853"/>
    <w:rsid w:val="00845AA2"/>
    <w:rsid w:val="00846540"/>
    <w:rsid w:val="008465DF"/>
    <w:rsid w:val="008472E3"/>
    <w:rsid w:val="00847667"/>
    <w:rsid w:val="00847B63"/>
    <w:rsid w:val="00850D86"/>
    <w:rsid w:val="00851D51"/>
    <w:rsid w:val="00852590"/>
    <w:rsid w:val="00856B4E"/>
    <w:rsid w:val="00857845"/>
    <w:rsid w:val="008674BE"/>
    <w:rsid w:val="008845DF"/>
    <w:rsid w:val="00885CFF"/>
    <w:rsid w:val="008863CC"/>
    <w:rsid w:val="008918F0"/>
    <w:rsid w:val="00896EF2"/>
    <w:rsid w:val="008B0AA7"/>
    <w:rsid w:val="008B0AD5"/>
    <w:rsid w:val="008B636F"/>
    <w:rsid w:val="008C650E"/>
    <w:rsid w:val="008D4D0C"/>
    <w:rsid w:val="008E3729"/>
    <w:rsid w:val="008E4E9F"/>
    <w:rsid w:val="008E6343"/>
    <w:rsid w:val="008F3ADF"/>
    <w:rsid w:val="008F7B37"/>
    <w:rsid w:val="009016CD"/>
    <w:rsid w:val="009019ED"/>
    <w:rsid w:val="00906204"/>
    <w:rsid w:val="00911CFB"/>
    <w:rsid w:val="009145D0"/>
    <w:rsid w:val="009146D1"/>
    <w:rsid w:val="009176C5"/>
    <w:rsid w:val="00921480"/>
    <w:rsid w:val="0092299C"/>
    <w:rsid w:val="00924368"/>
    <w:rsid w:val="00932B7C"/>
    <w:rsid w:val="009330D0"/>
    <w:rsid w:val="00942347"/>
    <w:rsid w:val="00943511"/>
    <w:rsid w:val="00943608"/>
    <w:rsid w:val="00943A38"/>
    <w:rsid w:val="009507C0"/>
    <w:rsid w:val="00951F1F"/>
    <w:rsid w:val="00957840"/>
    <w:rsid w:val="00960E9A"/>
    <w:rsid w:val="00967EBD"/>
    <w:rsid w:val="00972839"/>
    <w:rsid w:val="00975E85"/>
    <w:rsid w:val="00981078"/>
    <w:rsid w:val="0098496B"/>
    <w:rsid w:val="00991AEA"/>
    <w:rsid w:val="00991D70"/>
    <w:rsid w:val="00992BCE"/>
    <w:rsid w:val="00992CF2"/>
    <w:rsid w:val="00992E4E"/>
    <w:rsid w:val="009A37CD"/>
    <w:rsid w:val="009A6AFA"/>
    <w:rsid w:val="009B1A4D"/>
    <w:rsid w:val="009B5A50"/>
    <w:rsid w:val="009C32C3"/>
    <w:rsid w:val="009D5951"/>
    <w:rsid w:val="009E09EC"/>
    <w:rsid w:val="009E348F"/>
    <w:rsid w:val="009E73D5"/>
    <w:rsid w:val="009F0939"/>
    <w:rsid w:val="009F09A5"/>
    <w:rsid w:val="009F48E9"/>
    <w:rsid w:val="009F717E"/>
    <w:rsid w:val="00A00B26"/>
    <w:rsid w:val="00A023C2"/>
    <w:rsid w:val="00A06A62"/>
    <w:rsid w:val="00A1252A"/>
    <w:rsid w:val="00A210C6"/>
    <w:rsid w:val="00A33C46"/>
    <w:rsid w:val="00A36CF7"/>
    <w:rsid w:val="00A41F62"/>
    <w:rsid w:val="00A47C30"/>
    <w:rsid w:val="00A52A28"/>
    <w:rsid w:val="00A53CD6"/>
    <w:rsid w:val="00A54342"/>
    <w:rsid w:val="00A64868"/>
    <w:rsid w:val="00A6510B"/>
    <w:rsid w:val="00A65478"/>
    <w:rsid w:val="00A7023A"/>
    <w:rsid w:val="00A84AF0"/>
    <w:rsid w:val="00A86237"/>
    <w:rsid w:val="00A923FF"/>
    <w:rsid w:val="00A93C09"/>
    <w:rsid w:val="00A94089"/>
    <w:rsid w:val="00A9652D"/>
    <w:rsid w:val="00A96ADF"/>
    <w:rsid w:val="00AA43BD"/>
    <w:rsid w:val="00AB3F76"/>
    <w:rsid w:val="00AC55E4"/>
    <w:rsid w:val="00AC6110"/>
    <w:rsid w:val="00AD7737"/>
    <w:rsid w:val="00AE0BD1"/>
    <w:rsid w:val="00AE63DA"/>
    <w:rsid w:val="00AF30A6"/>
    <w:rsid w:val="00B01639"/>
    <w:rsid w:val="00B03232"/>
    <w:rsid w:val="00B04891"/>
    <w:rsid w:val="00B13AA4"/>
    <w:rsid w:val="00B154A1"/>
    <w:rsid w:val="00B32655"/>
    <w:rsid w:val="00B33E25"/>
    <w:rsid w:val="00B3469C"/>
    <w:rsid w:val="00B35CB2"/>
    <w:rsid w:val="00B4424D"/>
    <w:rsid w:val="00B45802"/>
    <w:rsid w:val="00B54C09"/>
    <w:rsid w:val="00B57BFD"/>
    <w:rsid w:val="00B626D6"/>
    <w:rsid w:val="00B74248"/>
    <w:rsid w:val="00B76A41"/>
    <w:rsid w:val="00B77377"/>
    <w:rsid w:val="00B804A3"/>
    <w:rsid w:val="00B840E0"/>
    <w:rsid w:val="00B910F8"/>
    <w:rsid w:val="00B96856"/>
    <w:rsid w:val="00BA29D3"/>
    <w:rsid w:val="00BA2FAD"/>
    <w:rsid w:val="00BA737E"/>
    <w:rsid w:val="00BB2969"/>
    <w:rsid w:val="00BC0092"/>
    <w:rsid w:val="00BC072E"/>
    <w:rsid w:val="00BC0B4A"/>
    <w:rsid w:val="00BC5B5F"/>
    <w:rsid w:val="00BE0B2E"/>
    <w:rsid w:val="00BF0379"/>
    <w:rsid w:val="00BF2486"/>
    <w:rsid w:val="00C03567"/>
    <w:rsid w:val="00C06762"/>
    <w:rsid w:val="00C1380F"/>
    <w:rsid w:val="00C20DB7"/>
    <w:rsid w:val="00C348DE"/>
    <w:rsid w:val="00C35940"/>
    <w:rsid w:val="00C359E9"/>
    <w:rsid w:val="00C35C94"/>
    <w:rsid w:val="00C35EDA"/>
    <w:rsid w:val="00C361AB"/>
    <w:rsid w:val="00C372DF"/>
    <w:rsid w:val="00C465F7"/>
    <w:rsid w:val="00C50C8F"/>
    <w:rsid w:val="00C510A3"/>
    <w:rsid w:val="00C62165"/>
    <w:rsid w:val="00C64450"/>
    <w:rsid w:val="00C673C2"/>
    <w:rsid w:val="00C7194D"/>
    <w:rsid w:val="00C72489"/>
    <w:rsid w:val="00C74F63"/>
    <w:rsid w:val="00C763DC"/>
    <w:rsid w:val="00C767FE"/>
    <w:rsid w:val="00C90BF4"/>
    <w:rsid w:val="00C97C34"/>
    <w:rsid w:val="00CA145A"/>
    <w:rsid w:val="00CB6CA2"/>
    <w:rsid w:val="00CC3375"/>
    <w:rsid w:val="00CC467B"/>
    <w:rsid w:val="00CD0716"/>
    <w:rsid w:val="00CD2E2B"/>
    <w:rsid w:val="00CD4B70"/>
    <w:rsid w:val="00CE7A65"/>
    <w:rsid w:val="00CF1569"/>
    <w:rsid w:val="00CF42BE"/>
    <w:rsid w:val="00CF520F"/>
    <w:rsid w:val="00CF7275"/>
    <w:rsid w:val="00CF7A4E"/>
    <w:rsid w:val="00D01063"/>
    <w:rsid w:val="00D012AC"/>
    <w:rsid w:val="00D12734"/>
    <w:rsid w:val="00D22C47"/>
    <w:rsid w:val="00D25242"/>
    <w:rsid w:val="00D30002"/>
    <w:rsid w:val="00D307F9"/>
    <w:rsid w:val="00D32F3A"/>
    <w:rsid w:val="00D35106"/>
    <w:rsid w:val="00D36652"/>
    <w:rsid w:val="00D40649"/>
    <w:rsid w:val="00D40A8A"/>
    <w:rsid w:val="00D568EC"/>
    <w:rsid w:val="00D61F53"/>
    <w:rsid w:val="00D72083"/>
    <w:rsid w:val="00D754BE"/>
    <w:rsid w:val="00D8047F"/>
    <w:rsid w:val="00D8102B"/>
    <w:rsid w:val="00D87E69"/>
    <w:rsid w:val="00D93D2E"/>
    <w:rsid w:val="00D949C5"/>
    <w:rsid w:val="00D94CC7"/>
    <w:rsid w:val="00DA2287"/>
    <w:rsid w:val="00DA420A"/>
    <w:rsid w:val="00DA4B46"/>
    <w:rsid w:val="00DA5148"/>
    <w:rsid w:val="00DA5C60"/>
    <w:rsid w:val="00DB297C"/>
    <w:rsid w:val="00DB5CEB"/>
    <w:rsid w:val="00DC2219"/>
    <w:rsid w:val="00DC3843"/>
    <w:rsid w:val="00DC55F0"/>
    <w:rsid w:val="00DD043A"/>
    <w:rsid w:val="00DD14D8"/>
    <w:rsid w:val="00DD35B7"/>
    <w:rsid w:val="00DE0C53"/>
    <w:rsid w:val="00DE403C"/>
    <w:rsid w:val="00DE437D"/>
    <w:rsid w:val="00DE6C93"/>
    <w:rsid w:val="00DE7D10"/>
    <w:rsid w:val="00DF2017"/>
    <w:rsid w:val="00DF5061"/>
    <w:rsid w:val="00E05FC7"/>
    <w:rsid w:val="00E061C1"/>
    <w:rsid w:val="00E13DE7"/>
    <w:rsid w:val="00E15F99"/>
    <w:rsid w:val="00E241D3"/>
    <w:rsid w:val="00E252F4"/>
    <w:rsid w:val="00E2550F"/>
    <w:rsid w:val="00E26E84"/>
    <w:rsid w:val="00E27EBE"/>
    <w:rsid w:val="00E37398"/>
    <w:rsid w:val="00E37A71"/>
    <w:rsid w:val="00E37EAB"/>
    <w:rsid w:val="00E5092A"/>
    <w:rsid w:val="00E51792"/>
    <w:rsid w:val="00E5455E"/>
    <w:rsid w:val="00E60E58"/>
    <w:rsid w:val="00E612B8"/>
    <w:rsid w:val="00E656ED"/>
    <w:rsid w:val="00E66406"/>
    <w:rsid w:val="00E77348"/>
    <w:rsid w:val="00E80373"/>
    <w:rsid w:val="00E81506"/>
    <w:rsid w:val="00E82559"/>
    <w:rsid w:val="00E83E1A"/>
    <w:rsid w:val="00E85D55"/>
    <w:rsid w:val="00E86265"/>
    <w:rsid w:val="00E92C72"/>
    <w:rsid w:val="00E93E40"/>
    <w:rsid w:val="00EA204A"/>
    <w:rsid w:val="00EA756B"/>
    <w:rsid w:val="00EB1405"/>
    <w:rsid w:val="00EB19C0"/>
    <w:rsid w:val="00EB5E21"/>
    <w:rsid w:val="00EC359A"/>
    <w:rsid w:val="00EC4D78"/>
    <w:rsid w:val="00EC6149"/>
    <w:rsid w:val="00EC71C5"/>
    <w:rsid w:val="00EC797B"/>
    <w:rsid w:val="00ED5E38"/>
    <w:rsid w:val="00ED697F"/>
    <w:rsid w:val="00EE0BDD"/>
    <w:rsid w:val="00EE371B"/>
    <w:rsid w:val="00EE4722"/>
    <w:rsid w:val="00EF0D4C"/>
    <w:rsid w:val="00EF4285"/>
    <w:rsid w:val="00EF451E"/>
    <w:rsid w:val="00F00277"/>
    <w:rsid w:val="00F01316"/>
    <w:rsid w:val="00F03DB9"/>
    <w:rsid w:val="00F046D0"/>
    <w:rsid w:val="00F22FF7"/>
    <w:rsid w:val="00F2442A"/>
    <w:rsid w:val="00F370BC"/>
    <w:rsid w:val="00F4183B"/>
    <w:rsid w:val="00F52D92"/>
    <w:rsid w:val="00F54560"/>
    <w:rsid w:val="00F633CA"/>
    <w:rsid w:val="00F63943"/>
    <w:rsid w:val="00F650D9"/>
    <w:rsid w:val="00F70E57"/>
    <w:rsid w:val="00F75B35"/>
    <w:rsid w:val="00F77FC0"/>
    <w:rsid w:val="00F83F4D"/>
    <w:rsid w:val="00F8799A"/>
    <w:rsid w:val="00F93BFF"/>
    <w:rsid w:val="00F96D66"/>
    <w:rsid w:val="00FA35EA"/>
    <w:rsid w:val="00FB4AF0"/>
    <w:rsid w:val="00FB6668"/>
    <w:rsid w:val="00FC0C8E"/>
    <w:rsid w:val="00FC1241"/>
    <w:rsid w:val="00FC6ED3"/>
    <w:rsid w:val="00FC7E85"/>
    <w:rsid w:val="00FD243E"/>
    <w:rsid w:val="00FD4B51"/>
    <w:rsid w:val="00FE1582"/>
    <w:rsid w:val="00FE1812"/>
    <w:rsid w:val="00FE3F7E"/>
    <w:rsid w:val="00FE55A6"/>
    <w:rsid w:val="00FF1262"/>
    <w:rsid w:val="00FF48A4"/>
    <w:rsid w:val="00FF67BD"/>
    <w:rsid w:val="00FF71DC"/>
    <w:rsid w:val="27E9A6C8"/>
    <w:rsid w:val="6057A866"/>
    <w:rsid w:val="6A7AEF0A"/>
    <w:rsid w:val="6AA8F40C"/>
    <w:rsid w:val="72607A92"/>
    <w:rsid w:val="787807E5"/>
    <w:rsid w:val="79F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3CFF"/>
  <w15:chartTrackingRefBased/>
  <w15:docId w15:val="{5B3FE686-B137-4534-94CB-2CF70EF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E2"/>
  </w:style>
  <w:style w:type="paragraph" w:styleId="Footer">
    <w:name w:val="footer"/>
    <w:basedOn w:val="Normal"/>
    <w:link w:val="FooterChar"/>
    <w:uiPriority w:val="99"/>
    <w:unhideWhenUsed/>
    <w:rsid w:val="003C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E2"/>
  </w:style>
  <w:style w:type="table" w:styleId="TableGrid">
    <w:name w:val="Table Grid"/>
    <w:basedOn w:val="TableNormal"/>
    <w:uiPriority w:val="39"/>
    <w:rsid w:val="0084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 ROSA-VIDAL</dc:creator>
  <cp:keywords/>
  <dc:description/>
  <cp:lastModifiedBy>José E Lizardi Ortiz</cp:lastModifiedBy>
  <cp:revision>619</cp:revision>
  <cp:lastPrinted>2021-09-03T15:38:00Z</cp:lastPrinted>
  <dcterms:created xsi:type="dcterms:W3CDTF">2020-10-21T13:39:00Z</dcterms:created>
  <dcterms:modified xsi:type="dcterms:W3CDTF">2022-01-30T22:53:00Z</dcterms:modified>
</cp:coreProperties>
</file>